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Wednesday </w:t>
      </w:r>
      <w:r w:rsidR="00D04D60">
        <w:rPr>
          <w:rFonts w:ascii="Arial" w:hAnsi="Arial" w:cs="Arial"/>
          <w:sz w:val="24"/>
          <w:szCs w:val="24"/>
        </w:rPr>
        <w:t>22</w:t>
      </w:r>
      <w:r w:rsidR="00D04D60" w:rsidRPr="00D04D60">
        <w:rPr>
          <w:rFonts w:ascii="Arial" w:hAnsi="Arial" w:cs="Arial"/>
          <w:sz w:val="24"/>
          <w:szCs w:val="24"/>
          <w:vertAlign w:val="superscript"/>
        </w:rPr>
        <w:t>nd</w:t>
      </w:r>
      <w:r w:rsidR="00D04D60">
        <w:rPr>
          <w:rFonts w:ascii="Arial" w:hAnsi="Arial" w:cs="Arial"/>
          <w:sz w:val="24"/>
          <w:szCs w:val="24"/>
        </w:rPr>
        <w:t xml:space="preserve"> October</w:t>
      </w:r>
      <w:r>
        <w:rPr>
          <w:rFonts w:ascii="Arial" w:hAnsi="Arial" w:cs="Arial"/>
          <w:sz w:val="24"/>
          <w:szCs w:val="24"/>
        </w:rPr>
        <w:t xml:space="preserve"> 2014</w:t>
      </w:r>
      <w:r w:rsidR="00301DEE">
        <w:rPr>
          <w:rFonts w:ascii="Arial" w:hAnsi="Arial" w:cs="Arial"/>
          <w:sz w:val="24"/>
          <w:szCs w:val="24"/>
        </w:rPr>
        <w:t>.</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Pr>
          <w:rFonts w:ascii="Arial" w:hAnsi="Arial" w:cs="Arial"/>
          <w:sz w:val="24"/>
          <w:szCs w:val="24"/>
        </w:rPr>
        <w:t>Councillors: Carol Heycocks (Mayor), Brian Lloyd, Haydn Bateman,</w:t>
      </w:r>
      <w:r w:rsidR="004E2EE8">
        <w:rPr>
          <w:rFonts w:ascii="Arial" w:hAnsi="Arial" w:cs="Arial"/>
          <w:sz w:val="24"/>
          <w:szCs w:val="24"/>
        </w:rPr>
        <w:t xml:space="preserve"> Chris Bithell,</w:t>
      </w:r>
      <w:r>
        <w:rPr>
          <w:rFonts w:ascii="Arial" w:hAnsi="Arial" w:cs="Arial"/>
          <w:sz w:val="24"/>
          <w:szCs w:val="24"/>
        </w:rPr>
        <w:t xml:space="preserve"> Ray Dodd, Bob Gaffey, Bryan Grew, Robin Guest, Phil Thomas, Anthony Parry, Geoff Matthi</w:t>
      </w:r>
      <w:r w:rsidR="00D04D60">
        <w:rPr>
          <w:rFonts w:ascii="Arial" w:hAnsi="Arial" w:cs="Arial"/>
          <w:sz w:val="24"/>
          <w:szCs w:val="24"/>
        </w:rPr>
        <w:t xml:space="preserve">as, Karen </w:t>
      </w:r>
      <w:proofErr w:type="spellStart"/>
      <w:r w:rsidR="00D04D60">
        <w:rPr>
          <w:rFonts w:ascii="Arial" w:hAnsi="Arial" w:cs="Arial"/>
          <w:sz w:val="24"/>
          <w:szCs w:val="24"/>
        </w:rPr>
        <w:t>Hodgkinson</w:t>
      </w:r>
      <w:proofErr w:type="spellEnd"/>
      <w:r w:rsidR="00D04D60">
        <w:rPr>
          <w:rFonts w:ascii="Arial" w:hAnsi="Arial" w:cs="Arial"/>
          <w:sz w:val="24"/>
          <w:szCs w:val="24"/>
        </w:rPr>
        <w:t xml:space="preserve">, Andrea Mearns and Geoff Collett </w:t>
      </w:r>
      <w:r w:rsidR="004735DC">
        <w:rPr>
          <w:rFonts w:ascii="Arial" w:hAnsi="Arial" w:cs="Arial"/>
          <w:sz w:val="24"/>
          <w:szCs w:val="24"/>
        </w:rPr>
        <w:t xml:space="preserve">and Gareth Williams, </w:t>
      </w:r>
      <w:r>
        <w:rPr>
          <w:rFonts w:ascii="Arial" w:hAnsi="Arial" w:cs="Arial"/>
          <w:sz w:val="24"/>
          <w:szCs w:val="24"/>
        </w:rPr>
        <w:t xml:space="preserve">The Clerk and Finance Officer, </w:t>
      </w:r>
      <w:r w:rsidR="00BF12CC">
        <w:rPr>
          <w:rFonts w:ascii="Arial" w:hAnsi="Arial" w:cs="Arial"/>
          <w:sz w:val="24"/>
          <w:szCs w:val="24"/>
        </w:rPr>
        <w:t xml:space="preserve">Town Centre Manager and Support </w:t>
      </w:r>
      <w:r>
        <w:rPr>
          <w:rFonts w:ascii="Arial" w:hAnsi="Arial" w:cs="Arial"/>
          <w:sz w:val="24"/>
          <w:szCs w:val="24"/>
        </w:rPr>
        <w:t>Officer.</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ALSO PRESENT:</w:t>
      </w:r>
      <w:r>
        <w:rPr>
          <w:rFonts w:ascii="Arial" w:hAnsi="Arial" w:cs="Arial"/>
          <w:b/>
          <w:sz w:val="24"/>
          <w:szCs w:val="24"/>
        </w:rPr>
        <w:t xml:space="preserve"> </w:t>
      </w:r>
      <w:r w:rsidR="00D04D60">
        <w:rPr>
          <w:rFonts w:ascii="Arial" w:hAnsi="Arial" w:cs="Arial"/>
          <w:sz w:val="24"/>
          <w:szCs w:val="24"/>
        </w:rPr>
        <w:t>Two</w:t>
      </w:r>
      <w:r w:rsidRPr="00452E58">
        <w:rPr>
          <w:rFonts w:ascii="Arial" w:hAnsi="Arial" w:cs="Arial"/>
          <w:sz w:val="24"/>
          <w:szCs w:val="24"/>
        </w:rPr>
        <w:t xml:space="preserve"> member</w:t>
      </w:r>
      <w:r w:rsidR="00D04D60">
        <w:rPr>
          <w:rFonts w:ascii="Arial" w:hAnsi="Arial" w:cs="Arial"/>
          <w:sz w:val="24"/>
          <w:szCs w:val="24"/>
        </w:rPr>
        <w:t>s</w:t>
      </w:r>
      <w:r w:rsidRPr="00452E58">
        <w:rPr>
          <w:rFonts w:ascii="Arial" w:hAnsi="Arial" w:cs="Arial"/>
          <w:sz w:val="24"/>
          <w:szCs w:val="24"/>
        </w:rPr>
        <w:t xml:space="preserve"> of the press (Leader</w:t>
      </w:r>
      <w:r w:rsidR="00D04D60">
        <w:rPr>
          <w:rFonts w:ascii="Arial" w:hAnsi="Arial" w:cs="Arial"/>
          <w:sz w:val="24"/>
          <w:szCs w:val="24"/>
        </w:rPr>
        <w:t xml:space="preserve"> and Chronicle</w:t>
      </w:r>
      <w:r w:rsidRPr="00452E58">
        <w:rPr>
          <w:rFonts w:ascii="Arial" w:hAnsi="Arial" w:cs="Arial"/>
          <w:sz w:val="24"/>
          <w:szCs w:val="24"/>
        </w:rPr>
        <w:t>)</w:t>
      </w:r>
      <w:r w:rsidR="00BF12CC">
        <w:rPr>
          <w:rFonts w:ascii="Arial" w:hAnsi="Arial" w:cs="Arial"/>
          <w:sz w:val="24"/>
          <w:szCs w:val="24"/>
        </w:rPr>
        <w:t>.</w:t>
      </w:r>
    </w:p>
    <w:p w:rsidR="00452E58" w:rsidRDefault="00452E58" w:rsidP="00527ED9">
      <w:pPr>
        <w:ind w:right="566"/>
        <w:jc w:val="both"/>
        <w:rPr>
          <w:rFonts w:ascii="Arial" w:hAnsi="Arial" w:cs="Arial"/>
          <w:sz w:val="24"/>
          <w:szCs w:val="24"/>
        </w:rPr>
      </w:pPr>
      <w:r w:rsidRPr="00452E58">
        <w:rPr>
          <w:rFonts w:ascii="Arial" w:hAnsi="Arial" w:cs="Arial"/>
          <w:b/>
          <w:sz w:val="24"/>
          <w:szCs w:val="24"/>
        </w:rPr>
        <w:t>APOLOGIES</w:t>
      </w:r>
      <w:r>
        <w:rPr>
          <w:rFonts w:ascii="Arial" w:hAnsi="Arial" w:cs="Arial"/>
          <w:sz w:val="24"/>
          <w:szCs w:val="24"/>
        </w:rPr>
        <w:t xml:space="preserve">: Councillors: </w:t>
      </w:r>
      <w:r w:rsidR="00D04D60">
        <w:rPr>
          <w:rFonts w:ascii="Arial" w:hAnsi="Arial" w:cs="Arial"/>
          <w:sz w:val="24"/>
          <w:szCs w:val="24"/>
        </w:rPr>
        <w:t>Richard Brookes</w:t>
      </w:r>
    </w:p>
    <w:p w:rsidR="00452E58" w:rsidRDefault="00D04D60" w:rsidP="00527ED9">
      <w:pPr>
        <w:ind w:right="566"/>
        <w:jc w:val="both"/>
        <w:rPr>
          <w:rFonts w:ascii="Arial" w:hAnsi="Arial" w:cs="Arial"/>
          <w:b/>
          <w:sz w:val="24"/>
          <w:szCs w:val="24"/>
        </w:rPr>
      </w:pPr>
      <w:r>
        <w:rPr>
          <w:rFonts w:ascii="Arial" w:hAnsi="Arial" w:cs="Arial"/>
          <w:b/>
          <w:sz w:val="24"/>
          <w:szCs w:val="24"/>
        </w:rPr>
        <w:t>77</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D04D60" w:rsidRDefault="00111F4F" w:rsidP="00527ED9">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r w:rsidR="00BF12CC">
        <w:rPr>
          <w:color w:val="000000"/>
          <w:szCs w:val="24"/>
        </w:rPr>
        <w:t>.</w:t>
      </w:r>
    </w:p>
    <w:p w:rsidR="00D04D60" w:rsidRDefault="00D04D60" w:rsidP="00527ED9">
      <w:pPr>
        <w:pStyle w:val="BodyText"/>
        <w:widowControl w:val="0"/>
        <w:tabs>
          <w:tab w:val="left" w:pos="487"/>
        </w:tabs>
        <w:kinsoku w:val="0"/>
        <w:ind w:right="566"/>
        <w:textAlignment w:val="auto"/>
        <w:rPr>
          <w:color w:val="000000"/>
          <w:szCs w:val="24"/>
        </w:rPr>
      </w:pPr>
    </w:p>
    <w:p w:rsidR="00D04D60" w:rsidRDefault="00D04D60" w:rsidP="00527ED9">
      <w:pPr>
        <w:pStyle w:val="BodyText"/>
        <w:widowControl w:val="0"/>
        <w:tabs>
          <w:tab w:val="left" w:pos="487"/>
        </w:tabs>
        <w:kinsoku w:val="0"/>
        <w:ind w:right="566"/>
        <w:textAlignment w:val="auto"/>
        <w:rPr>
          <w:color w:val="000000"/>
          <w:szCs w:val="24"/>
        </w:rPr>
      </w:pPr>
      <w:r>
        <w:rPr>
          <w:b/>
          <w:szCs w:val="24"/>
        </w:rPr>
        <w:t>78</w:t>
      </w:r>
      <w:r w:rsidR="00111F4F">
        <w:rPr>
          <w:b/>
          <w:szCs w:val="24"/>
        </w:rPr>
        <w:t>.</w:t>
      </w:r>
      <w:r w:rsidR="00111F4F">
        <w:rPr>
          <w:b/>
          <w:szCs w:val="24"/>
        </w:rPr>
        <w:tab/>
      </w:r>
      <w:r w:rsidRPr="00D04D60">
        <w:rPr>
          <w:b/>
          <w:color w:val="282828"/>
        </w:rPr>
        <w:t>DECLARATIONS</w:t>
      </w:r>
      <w:r w:rsidRPr="00D04D60">
        <w:rPr>
          <w:b/>
          <w:color w:val="282828"/>
          <w:spacing w:val="32"/>
        </w:rPr>
        <w:t xml:space="preserve"> </w:t>
      </w:r>
      <w:r w:rsidRPr="00D04D60">
        <w:rPr>
          <w:b/>
          <w:color w:val="282828"/>
        </w:rPr>
        <w:t>OF</w:t>
      </w:r>
      <w:r w:rsidRPr="00D04D60">
        <w:rPr>
          <w:b/>
          <w:color w:val="282828"/>
          <w:spacing w:val="10"/>
        </w:rPr>
        <w:t xml:space="preserve"> </w:t>
      </w:r>
      <w:r w:rsidRPr="00D04D60">
        <w:rPr>
          <w:b/>
          <w:color w:val="282828"/>
        </w:rPr>
        <w:t xml:space="preserve">ACCEPTANCE </w:t>
      </w:r>
      <w:r w:rsidRPr="00D04D60">
        <w:rPr>
          <w:b/>
          <w:color w:val="282828"/>
          <w:spacing w:val="5"/>
        </w:rPr>
        <w:t>OF</w:t>
      </w:r>
      <w:r w:rsidRPr="00D04D60">
        <w:rPr>
          <w:b/>
          <w:color w:val="282828"/>
          <w:spacing w:val="30"/>
        </w:rPr>
        <w:t xml:space="preserve"> </w:t>
      </w:r>
      <w:r w:rsidRPr="00D04D60">
        <w:rPr>
          <w:b/>
          <w:color w:val="282828"/>
        </w:rPr>
        <w:t>OFFICE</w:t>
      </w:r>
    </w:p>
    <w:p w:rsidR="00D04D60" w:rsidRDefault="00D04D60" w:rsidP="00527ED9">
      <w:pPr>
        <w:pStyle w:val="BodyText"/>
        <w:widowControl w:val="0"/>
        <w:tabs>
          <w:tab w:val="left" w:pos="487"/>
        </w:tabs>
        <w:kinsoku w:val="0"/>
        <w:ind w:right="566"/>
        <w:textAlignment w:val="auto"/>
        <w:rPr>
          <w:color w:val="000000"/>
          <w:szCs w:val="24"/>
        </w:rPr>
      </w:pPr>
    </w:p>
    <w:p w:rsidR="00D04D60" w:rsidRPr="00D04D60" w:rsidRDefault="00D04D60" w:rsidP="00527ED9">
      <w:pPr>
        <w:pStyle w:val="BodyText"/>
        <w:widowControl w:val="0"/>
        <w:tabs>
          <w:tab w:val="left" w:pos="487"/>
        </w:tabs>
        <w:kinsoku w:val="0"/>
        <w:ind w:right="566"/>
        <w:textAlignment w:val="auto"/>
        <w:rPr>
          <w:rFonts w:eastAsiaTheme="minorHAnsi"/>
          <w:szCs w:val="24"/>
        </w:rPr>
      </w:pPr>
      <w:r w:rsidRPr="00D04D60">
        <w:rPr>
          <w:rFonts w:eastAsiaTheme="minorHAnsi"/>
          <w:szCs w:val="24"/>
        </w:rPr>
        <w:t xml:space="preserve">The Clerk and Finance Officer reported Councillor Karen </w:t>
      </w:r>
      <w:proofErr w:type="spellStart"/>
      <w:r w:rsidRPr="00D04D60">
        <w:rPr>
          <w:rFonts w:eastAsiaTheme="minorHAnsi"/>
          <w:szCs w:val="24"/>
        </w:rPr>
        <w:t>Hodgkinson</w:t>
      </w:r>
      <w:proofErr w:type="spellEnd"/>
      <w:r w:rsidRPr="00D04D60">
        <w:rPr>
          <w:rFonts w:eastAsiaTheme="minorHAnsi"/>
          <w:szCs w:val="24"/>
        </w:rPr>
        <w:t xml:space="preserve"> had signed the Declaration of Acceptance of Office by Members.</w:t>
      </w:r>
    </w:p>
    <w:p w:rsidR="00D04D60" w:rsidRPr="00D04D60" w:rsidRDefault="00D04D60" w:rsidP="00527ED9">
      <w:pPr>
        <w:pStyle w:val="BodyText"/>
        <w:widowControl w:val="0"/>
        <w:tabs>
          <w:tab w:val="left" w:pos="487"/>
        </w:tabs>
        <w:kinsoku w:val="0"/>
        <w:ind w:right="566"/>
        <w:textAlignment w:val="auto"/>
        <w:rPr>
          <w:rFonts w:eastAsiaTheme="minorHAnsi"/>
          <w:szCs w:val="24"/>
        </w:rPr>
      </w:pPr>
    </w:p>
    <w:p w:rsidR="00D04D60" w:rsidRPr="00D04D60" w:rsidRDefault="00D04D60" w:rsidP="00527ED9">
      <w:pPr>
        <w:pStyle w:val="BodyText"/>
        <w:widowControl w:val="0"/>
        <w:tabs>
          <w:tab w:val="left" w:pos="487"/>
        </w:tabs>
        <w:kinsoku w:val="0"/>
        <w:ind w:right="566"/>
        <w:textAlignment w:val="auto"/>
        <w:rPr>
          <w:rFonts w:eastAsiaTheme="minorHAnsi"/>
          <w:szCs w:val="24"/>
        </w:rPr>
      </w:pPr>
      <w:r w:rsidRPr="00D04D60">
        <w:rPr>
          <w:rFonts w:eastAsiaTheme="minorHAnsi"/>
          <w:szCs w:val="24"/>
        </w:rPr>
        <w:t xml:space="preserve">The Mayor welcomed Councillor </w:t>
      </w:r>
      <w:proofErr w:type="spellStart"/>
      <w:r w:rsidRPr="00D04D60">
        <w:rPr>
          <w:rFonts w:eastAsiaTheme="minorHAnsi"/>
          <w:szCs w:val="24"/>
        </w:rPr>
        <w:t>Hodgkinson</w:t>
      </w:r>
      <w:proofErr w:type="spellEnd"/>
      <w:r w:rsidRPr="00D04D60">
        <w:rPr>
          <w:rFonts w:eastAsiaTheme="minorHAnsi"/>
          <w:szCs w:val="24"/>
        </w:rPr>
        <w:t xml:space="preserve"> to </w:t>
      </w:r>
      <w:r w:rsidR="003E6CC3">
        <w:rPr>
          <w:rFonts w:eastAsiaTheme="minorHAnsi"/>
          <w:szCs w:val="24"/>
        </w:rPr>
        <w:t>Mold Town C</w:t>
      </w:r>
      <w:r w:rsidRPr="00D04D60">
        <w:rPr>
          <w:rFonts w:eastAsiaTheme="minorHAnsi"/>
          <w:szCs w:val="24"/>
        </w:rPr>
        <w:t>ouncil</w:t>
      </w:r>
    </w:p>
    <w:p w:rsidR="00D04D60" w:rsidRPr="00D04D60" w:rsidRDefault="00D04D60" w:rsidP="00527ED9">
      <w:pPr>
        <w:pStyle w:val="BodyText"/>
        <w:widowControl w:val="0"/>
        <w:tabs>
          <w:tab w:val="left" w:pos="487"/>
        </w:tabs>
        <w:kinsoku w:val="0"/>
        <w:ind w:right="566"/>
        <w:textAlignment w:val="auto"/>
        <w:rPr>
          <w:rFonts w:eastAsiaTheme="minorHAnsi"/>
          <w:szCs w:val="24"/>
        </w:rPr>
      </w:pPr>
    </w:p>
    <w:p w:rsidR="0027124E" w:rsidRDefault="0027124E" w:rsidP="00527ED9">
      <w:pPr>
        <w:ind w:right="566"/>
        <w:jc w:val="both"/>
        <w:rPr>
          <w:rFonts w:ascii="Arial" w:hAnsi="Arial" w:cs="Arial"/>
          <w:b/>
          <w:sz w:val="24"/>
          <w:szCs w:val="24"/>
        </w:rPr>
      </w:pPr>
      <w:r>
        <w:rPr>
          <w:rFonts w:ascii="Arial" w:hAnsi="Arial" w:cs="Arial"/>
          <w:b/>
          <w:sz w:val="24"/>
          <w:szCs w:val="24"/>
        </w:rPr>
        <w:t>7</w:t>
      </w:r>
      <w:r w:rsidRPr="0027124E">
        <w:rPr>
          <w:rFonts w:ascii="Arial" w:hAnsi="Arial" w:cs="Arial"/>
          <w:b/>
          <w:sz w:val="24"/>
          <w:szCs w:val="24"/>
        </w:rPr>
        <w:t>9</w:t>
      </w:r>
      <w:r>
        <w:rPr>
          <w:rFonts w:ascii="Arial" w:hAnsi="Arial" w:cs="Arial"/>
          <w:b/>
          <w:sz w:val="24"/>
          <w:szCs w:val="24"/>
        </w:rPr>
        <w:t>.</w:t>
      </w:r>
      <w:r>
        <w:rPr>
          <w:rFonts w:ascii="Arial" w:hAnsi="Arial" w:cs="Arial"/>
          <w:b/>
          <w:sz w:val="24"/>
          <w:szCs w:val="24"/>
        </w:rPr>
        <w:tab/>
        <w:t>MAYORS ANNOUNCEMENTS</w:t>
      </w:r>
    </w:p>
    <w:p w:rsidR="00111F4F" w:rsidRDefault="00111F4F" w:rsidP="00527ED9">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he Mayor advised she has had a busy and interesting few weeks:-</w:t>
      </w:r>
    </w:p>
    <w:tbl>
      <w:tblPr>
        <w:tblW w:w="9080" w:type="dxa"/>
        <w:tblInd w:w="93" w:type="dxa"/>
        <w:tblLook w:val="04A0"/>
      </w:tblPr>
      <w:tblGrid>
        <w:gridCol w:w="1783"/>
        <w:gridCol w:w="7820"/>
      </w:tblGrid>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24/07/2014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Community Engagement Introduction Seminar, Town Hall</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25/07/2014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 xml:space="preserve">St James </w:t>
            </w:r>
            <w:proofErr w:type="spellStart"/>
            <w:r w:rsidRPr="00111F4F">
              <w:rPr>
                <w:rFonts w:ascii="Arial" w:eastAsia="Times New Roman" w:hAnsi="Arial" w:cs="Arial"/>
                <w:color w:val="000000"/>
                <w:sz w:val="20"/>
                <w:szCs w:val="20"/>
                <w:lang w:eastAsia="en-GB"/>
              </w:rPr>
              <w:t>Patronal</w:t>
            </w:r>
            <w:proofErr w:type="spellEnd"/>
            <w:r w:rsidRPr="00111F4F">
              <w:rPr>
                <w:rFonts w:ascii="Arial" w:eastAsia="Times New Roman" w:hAnsi="Arial" w:cs="Arial"/>
                <w:color w:val="000000"/>
                <w:sz w:val="20"/>
                <w:szCs w:val="20"/>
                <w:lang w:eastAsia="en-GB"/>
              </w:rPr>
              <w:t xml:space="preserve"> Service</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01/08/2014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opening Blues &amp; Soul Festival</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02/09/2014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Cottage Nursing Home BBQ</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03/08/2014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Blues &amp; Soul Festival</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25/08/2014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Cilcain Show</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26/08/2014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Supported Phil Thomas as he left for his sponsored walk to Llangollen</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30/08/2014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Big Slow Breakfast, part of the Taste of Flintshire Food Month</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01/09/2014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Nightingale House re 20th anniversary plans</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04/09/2014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 xml:space="preserve">Blooming Mold presentation, Community Gardens </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05/09/2014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 xml:space="preserve">Mold Remembers, Mold Ex </w:t>
            </w:r>
            <w:proofErr w:type="spellStart"/>
            <w:r w:rsidRPr="00111F4F">
              <w:rPr>
                <w:rFonts w:ascii="Arial" w:eastAsia="Times New Roman" w:hAnsi="Arial" w:cs="Arial"/>
                <w:color w:val="000000"/>
                <w:sz w:val="20"/>
                <w:szCs w:val="20"/>
                <w:lang w:eastAsia="en-GB"/>
              </w:rPr>
              <w:t>Servicemens</w:t>
            </w:r>
            <w:proofErr w:type="spellEnd"/>
            <w:r w:rsidRPr="00111F4F">
              <w:rPr>
                <w:rFonts w:ascii="Arial" w:eastAsia="Times New Roman" w:hAnsi="Arial" w:cs="Arial"/>
                <w:color w:val="000000"/>
                <w:sz w:val="20"/>
                <w:szCs w:val="20"/>
                <w:lang w:eastAsia="en-GB"/>
              </w:rPr>
              <w:t xml:space="preserve"> Club</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06/09/2014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 xml:space="preserve">WW1 Centenary </w:t>
            </w:r>
            <w:proofErr w:type="spellStart"/>
            <w:r w:rsidRPr="00111F4F">
              <w:rPr>
                <w:rFonts w:ascii="Arial" w:eastAsia="Times New Roman" w:hAnsi="Arial" w:cs="Arial"/>
                <w:color w:val="000000"/>
                <w:sz w:val="20"/>
                <w:szCs w:val="20"/>
                <w:lang w:eastAsia="en-GB"/>
              </w:rPr>
              <w:t>Ploughmans</w:t>
            </w:r>
            <w:proofErr w:type="spellEnd"/>
            <w:r w:rsidRPr="00111F4F">
              <w:rPr>
                <w:rFonts w:ascii="Arial" w:eastAsia="Times New Roman" w:hAnsi="Arial" w:cs="Arial"/>
                <w:color w:val="000000"/>
                <w:sz w:val="20"/>
                <w:szCs w:val="20"/>
                <w:lang w:eastAsia="en-GB"/>
              </w:rPr>
              <w:t xml:space="preserve"> Lunch, TA Centre Prestatyn</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08/09/2014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Supported the Tour of Britain cycle race through the town</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12/09/2014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Attended  Best Kept Communities Awards Ceremony</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14/09/2014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proofErr w:type="spellStart"/>
            <w:r w:rsidRPr="00111F4F">
              <w:rPr>
                <w:rFonts w:ascii="Arial" w:eastAsia="Times New Roman" w:hAnsi="Arial" w:cs="Arial"/>
                <w:color w:val="000000"/>
                <w:sz w:val="20"/>
                <w:szCs w:val="20"/>
                <w:lang w:eastAsia="en-GB"/>
              </w:rPr>
              <w:t>Leeswood</w:t>
            </w:r>
            <w:proofErr w:type="spellEnd"/>
            <w:r w:rsidRPr="00111F4F">
              <w:rPr>
                <w:rFonts w:ascii="Arial" w:eastAsia="Times New Roman" w:hAnsi="Arial" w:cs="Arial"/>
                <w:color w:val="000000"/>
                <w:sz w:val="20"/>
                <w:szCs w:val="20"/>
                <w:lang w:eastAsia="en-GB"/>
              </w:rPr>
              <w:t xml:space="preserve"> Civic Service, Councillor J E Saul</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15/09/2014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County Hall meeting re Big Budget</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19/09/2014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Taste of Flintshire Awards, Food Festival Site</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20/09/2014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opening of Mold Food &amp; Drink Festival</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20/09/2014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 xml:space="preserve">Smurfit Kappa Family </w:t>
            </w:r>
            <w:proofErr w:type="spellStart"/>
            <w:r w:rsidRPr="00111F4F">
              <w:rPr>
                <w:rFonts w:ascii="Arial" w:eastAsia="Times New Roman" w:hAnsi="Arial" w:cs="Arial"/>
                <w:color w:val="000000"/>
                <w:sz w:val="20"/>
                <w:szCs w:val="20"/>
                <w:lang w:eastAsia="en-GB"/>
              </w:rPr>
              <w:t>Funday</w:t>
            </w:r>
            <w:proofErr w:type="spellEnd"/>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21/09/2014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Mold Food &amp; Drink Festival</w:t>
            </w:r>
          </w:p>
        </w:tc>
      </w:tr>
      <w:tr w:rsidR="0027124E" w:rsidRPr="00111F4F" w:rsidTr="004A3457">
        <w:trPr>
          <w:trHeight w:val="284"/>
        </w:trPr>
        <w:tc>
          <w:tcPr>
            <w:tcW w:w="126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23/09/2014</w:t>
            </w:r>
          </w:p>
        </w:tc>
        <w:tc>
          <w:tcPr>
            <w:tcW w:w="7820" w:type="dxa"/>
            <w:tcBorders>
              <w:top w:val="nil"/>
              <w:left w:val="nil"/>
              <w:bottom w:val="nil"/>
              <w:right w:val="nil"/>
            </w:tcBorders>
            <w:shd w:val="clear" w:color="auto" w:fill="auto"/>
            <w:noWrap/>
            <w:vAlign w:val="bottom"/>
            <w:hideMark/>
          </w:tcPr>
          <w:p w:rsidR="0027124E" w:rsidRPr="00111F4F" w:rsidRDefault="0027124E" w:rsidP="00527ED9">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Support your local high street with Wales &amp; West Housing, photo call  in town centre</w:t>
            </w:r>
          </w:p>
        </w:tc>
      </w:tr>
    </w:tbl>
    <w:p w:rsidR="007C7AE6" w:rsidRPr="007C7AE6" w:rsidRDefault="005122C0" w:rsidP="00527ED9">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80</w:t>
      </w:r>
      <w:r w:rsidR="007C7AE6" w:rsidRPr="007C7AE6">
        <w:rPr>
          <w:rFonts w:ascii="Arial" w:eastAsia="Times New Roman" w:hAnsi="Arial" w:cs="Arial"/>
          <w:b/>
          <w:color w:val="000000"/>
          <w:sz w:val="24"/>
          <w:szCs w:val="24"/>
        </w:rPr>
        <w:t xml:space="preserve">. </w:t>
      </w:r>
      <w:r w:rsidR="007C7AE6" w:rsidRPr="007C7AE6">
        <w:rPr>
          <w:rFonts w:ascii="Arial" w:eastAsia="Times New Roman" w:hAnsi="Arial" w:cs="Arial"/>
          <w:b/>
          <w:color w:val="000000"/>
          <w:sz w:val="24"/>
          <w:szCs w:val="24"/>
        </w:rPr>
        <w:tab/>
        <w:t xml:space="preserve"> MINUTES</w:t>
      </w:r>
    </w:p>
    <w:p w:rsidR="00BF12CC" w:rsidRDefault="00485774" w:rsidP="00527ED9">
      <w:pPr>
        <w:ind w:right="566"/>
        <w:jc w:val="both"/>
        <w:rPr>
          <w:rFonts w:ascii="Arial"/>
          <w:sz w:val="24"/>
        </w:rPr>
      </w:pPr>
      <w:r w:rsidRPr="00485774">
        <w:rPr>
          <w:rFonts w:ascii="Arial" w:hAnsi="Arial" w:cs="Arial"/>
          <w:b/>
          <w:color w:val="000000"/>
          <w:sz w:val="24"/>
          <w:szCs w:val="24"/>
        </w:rPr>
        <w:t>Resolved:</w:t>
      </w:r>
      <w:r w:rsidRPr="00485774">
        <w:rPr>
          <w:rFonts w:ascii="Arial" w:hAnsi="Arial" w:cs="Arial"/>
          <w:color w:val="000000"/>
          <w:sz w:val="24"/>
          <w:szCs w:val="24"/>
        </w:rPr>
        <w:t xml:space="preserve">  It was resolved that</w:t>
      </w:r>
      <w:r>
        <w:rPr>
          <w:rFonts w:ascii="Arial" w:hAnsi="Arial" w:cs="Arial"/>
          <w:color w:val="000000"/>
          <w:sz w:val="24"/>
          <w:szCs w:val="24"/>
        </w:rPr>
        <w:t>:</w:t>
      </w:r>
      <w:r w:rsidRPr="00BF12CC">
        <w:rPr>
          <w:rFonts w:ascii="Arial"/>
          <w:sz w:val="24"/>
        </w:rPr>
        <w:t xml:space="preserve"> </w:t>
      </w:r>
    </w:p>
    <w:p w:rsidR="00485774" w:rsidRPr="00BF12CC" w:rsidRDefault="00BF12CC" w:rsidP="00527ED9">
      <w:pPr>
        <w:ind w:left="720" w:right="566"/>
        <w:jc w:val="both"/>
        <w:rPr>
          <w:rFonts w:ascii="Arial" w:hAnsi="Arial" w:cs="Arial"/>
          <w:color w:val="000000"/>
          <w:sz w:val="24"/>
          <w:szCs w:val="24"/>
        </w:rPr>
      </w:pPr>
      <w:r>
        <w:rPr>
          <w:rFonts w:ascii="Arial"/>
          <w:sz w:val="24"/>
        </w:rPr>
        <w:t xml:space="preserve">a) </w:t>
      </w:r>
      <w:r w:rsidR="009753D3">
        <w:rPr>
          <w:rFonts w:ascii="Arial"/>
          <w:sz w:val="24"/>
        </w:rPr>
        <w:t>T</w:t>
      </w:r>
      <w:r w:rsidR="00485774" w:rsidRPr="00530A73">
        <w:rPr>
          <w:rFonts w:ascii="Arial"/>
          <w:sz w:val="24"/>
        </w:rPr>
        <w:t>he</w:t>
      </w:r>
      <w:r w:rsidR="00485774" w:rsidRPr="00BF12CC">
        <w:rPr>
          <w:rFonts w:ascii="Arial"/>
          <w:sz w:val="24"/>
        </w:rPr>
        <w:t xml:space="preserve"> </w:t>
      </w:r>
      <w:r w:rsidR="00485774" w:rsidRPr="00530A73">
        <w:rPr>
          <w:rFonts w:ascii="Arial"/>
          <w:sz w:val="24"/>
        </w:rPr>
        <w:t>minutes</w:t>
      </w:r>
      <w:r w:rsidR="00485774" w:rsidRPr="00BF12CC">
        <w:rPr>
          <w:rFonts w:ascii="Arial"/>
          <w:sz w:val="24"/>
        </w:rPr>
        <w:t xml:space="preserve"> </w:t>
      </w:r>
      <w:r w:rsidR="00485774" w:rsidRPr="00530A73">
        <w:rPr>
          <w:rFonts w:ascii="Arial"/>
          <w:sz w:val="24"/>
        </w:rPr>
        <w:t>of the</w:t>
      </w:r>
      <w:r w:rsidR="00485774" w:rsidRPr="00BF12CC">
        <w:rPr>
          <w:rFonts w:ascii="Arial"/>
          <w:sz w:val="24"/>
        </w:rPr>
        <w:t xml:space="preserve"> </w:t>
      </w:r>
      <w:r w:rsidR="00485774" w:rsidRPr="00530A73">
        <w:rPr>
          <w:rFonts w:ascii="Arial"/>
          <w:sz w:val="24"/>
        </w:rPr>
        <w:t>meeting</w:t>
      </w:r>
      <w:r w:rsidR="00485774" w:rsidRPr="00BF12CC">
        <w:rPr>
          <w:rFonts w:ascii="Arial"/>
          <w:sz w:val="24"/>
        </w:rPr>
        <w:t xml:space="preserve"> </w:t>
      </w:r>
      <w:r w:rsidR="00485774" w:rsidRPr="00530A73">
        <w:rPr>
          <w:rFonts w:ascii="Arial"/>
          <w:sz w:val="24"/>
        </w:rPr>
        <w:t>of</w:t>
      </w:r>
      <w:r w:rsidR="00485774" w:rsidRPr="00BF12CC">
        <w:rPr>
          <w:rFonts w:ascii="Arial"/>
          <w:sz w:val="24"/>
        </w:rPr>
        <w:t xml:space="preserve"> </w:t>
      </w:r>
      <w:r w:rsidRPr="00BF12CC">
        <w:rPr>
          <w:rFonts w:ascii="Arial"/>
          <w:sz w:val="24"/>
        </w:rPr>
        <w:t xml:space="preserve">the council held on </w:t>
      </w:r>
      <w:r w:rsidR="005122C0" w:rsidRPr="003D33B2">
        <w:rPr>
          <w:rFonts w:ascii="Arial"/>
          <w:sz w:val="24"/>
        </w:rPr>
        <w:t>held on 24</w:t>
      </w:r>
      <w:r w:rsidR="003D33B2" w:rsidRPr="003D33B2">
        <w:rPr>
          <w:rFonts w:ascii="Arial"/>
          <w:sz w:val="24"/>
          <w:vertAlign w:val="superscript"/>
        </w:rPr>
        <w:t>th</w:t>
      </w:r>
      <w:r w:rsidR="003D33B2">
        <w:rPr>
          <w:rFonts w:ascii="Arial"/>
          <w:sz w:val="24"/>
        </w:rPr>
        <w:t xml:space="preserve"> </w:t>
      </w:r>
      <w:r w:rsidR="005122C0" w:rsidRPr="003D33B2">
        <w:rPr>
          <w:rFonts w:ascii="Arial"/>
          <w:sz w:val="24"/>
        </w:rPr>
        <w:t>September 2014</w:t>
      </w:r>
      <w:r w:rsidR="009753D3">
        <w:rPr>
          <w:rFonts w:ascii="Arial"/>
          <w:sz w:val="24"/>
        </w:rPr>
        <w:t xml:space="preserve"> </w:t>
      </w:r>
      <w:proofErr w:type="gramStart"/>
      <w:r w:rsidR="009753D3">
        <w:rPr>
          <w:rFonts w:ascii="Arial"/>
          <w:sz w:val="24"/>
        </w:rPr>
        <w:t>be</w:t>
      </w:r>
      <w:proofErr w:type="gramEnd"/>
      <w:r w:rsidR="009753D3">
        <w:rPr>
          <w:rFonts w:ascii="Arial"/>
          <w:sz w:val="24"/>
        </w:rPr>
        <w:t xml:space="preserve"> received and approved.</w:t>
      </w:r>
    </w:p>
    <w:p w:rsidR="00BF12CC" w:rsidRDefault="00BF12CC" w:rsidP="00527ED9">
      <w:pPr>
        <w:ind w:left="720" w:right="566"/>
        <w:jc w:val="both"/>
        <w:rPr>
          <w:rFonts w:ascii="Arial"/>
          <w:sz w:val="24"/>
        </w:rPr>
      </w:pPr>
      <w:r>
        <w:rPr>
          <w:rFonts w:ascii="Arial"/>
          <w:w w:val="94"/>
          <w:sz w:val="24"/>
        </w:rPr>
        <w:t xml:space="preserve">b) </w:t>
      </w:r>
      <w:r w:rsidR="009753D3">
        <w:rPr>
          <w:rFonts w:ascii="Arial"/>
          <w:sz w:val="24"/>
        </w:rPr>
        <w:t>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sidR="005122C0" w:rsidRPr="003D33B2">
        <w:rPr>
          <w:rFonts w:ascii="Arial"/>
          <w:sz w:val="24"/>
        </w:rPr>
        <w:t xml:space="preserve">the Tourism Committee held on </w:t>
      </w:r>
      <w:r w:rsidR="003D33B2">
        <w:rPr>
          <w:rFonts w:ascii="Arial"/>
          <w:sz w:val="24"/>
        </w:rPr>
        <w:t>29</w:t>
      </w:r>
      <w:r w:rsidR="003D33B2" w:rsidRPr="003D33B2">
        <w:rPr>
          <w:rFonts w:ascii="Arial"/>
          <w:sz w:val="24"/>
          <w:vertAlign w:val="superscript"/>
        </w:rPr>
        <w:t>th</w:t>
      </w:r>
      <w:r w:rsidR="003D33B2">
        <w:rPr>
          <w:rFonts w:ascii="Arial"/>
          <w:sz w:val="24"/>
        </w:rPr>
        <w:t xml:space="preserve"> </w:t>
      </w:r>
      <w:r w:rsidR="005122C0" w:rsidRPr="003D33B2">
        <w:rPr>
          <w:rFonts w:ascii="Arial"/>
          <w:sz w:val="24"/>
        </w:rPr>
        <w:t xml:space="preserve">July 2014 </w:t>
      </w:r>
      <w:r w:rsidR="009753D3">
        <w:rPr>
          <w:rFonts w:ascii="Arial"/>
          <w:sz w:val="24"/>
        </w:rPr>
        <w:t>to be received and noted.</w:t>
      </w:r>
    </w:p>
    <w:p w:rsidR="003E62F8" w:rsidRPr="003D33B2" w:rsidRDefault="003E62F8" w:rsidP="00527ED9">
      <w:pPr>
        <w:pStyle w:val="BodyText"/>
        <w:widowControl w:val="0"/>
        <w:tabs>
          <w:tab w:val="left" w:pos="663"/>
        </w:tabs>
        <w:overflowPunct/>
        <w:autoSpaceDE/>
        <w:autoSpaceDN/>
        <w:adjustRightInd/>
        <w:ind w:left="662" w:right="566"/>
        <w:textAlignment w:val="auto"/>
        <w:rPr>
          <w:rFonts w:eastAsiaTheme="minorHAnsi" w:hAnsiTheme="minorHAnsi" w:cstheme="minorBidi"/>
          <w:szCs w:val="22"/>
        </w:rPr>
      </w:pPr>
      <w:r>
        <w:t xml:space="preserve">c) </w:t>
      </w:r>
      <w:r w:rsidR="009753D3">
        <w:t>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the</w:t>
      </w:r>
      <w:r w:rsidR="009753D3" w:rsidRPr="003D33B2">
        <w:rPr>
          <w:rFonts w:eastAsiaTheme="minorHAnsi" w:hAnsiTheme="minorHAnsi" w:cstheme="minorBidi"/>
          <w:szCs w:val="22"/>
        </w:rPr>
        <w:t xml:space="preserve"> Planning Committee held</w:t>
      </w:r>
      <w:r w:rsidR="005122C0" w:rsidRPr="003D33B2">
        <w:rPr>
          <w:rFonts w:hAnsiTheme="minorHAnsi"/>
        </w:rPr>
        <w:t xml:space="preserve"> on </w:t>
      </w:r>
      <w:r w:rsidR="003D33B2">
        <w:rPr>
          <w:rFonts w:hAnsiTheme="minorHAnsi"/>
        </w:rPr>
        <w:t>22</w:t>
      </w:r>
      <w:r w:rsidR="003D33B2" w:rsidRPr="003D33B2">
        <w:rPr>
          <w:rFonts w:hAnsiTheme="minorHAnsi"/>
          <w:vertAlign w:val="superscript"/>
        </w:rPr>
        <w:t>nd</w:t>
      </w:r>
      <w:r w:rsidR="003D33B2">
        <w:rPr>
          <w:rFonts w:hAnsiTheme="minorHAnsi"/>
        </w:rPr>
        <w:t xml:space="preserve"> </w:t>
      </w:r>
      <w:r w:rsidR="005122C0" w:rsidRPr="003D33B2">
        <w:rPr>
          <w:rFonts w:hAnsiTheme="minorHAnsi"/>
        </w:rPr>
        <w:t>September and 1</w:t>
      </w:r>
      <w:r w:rsidR="003D33B2">
        <w:rPr>
          <w:rFonts w:hAnsiTheme="minorHAnsi"/>
        </w:rPr>
        <w:t>3</w:t>
      </w:r>
      <w:r w:rsidR="003D33B2" w:rsidRPr="003D33B2">
        <w:rPr>
          <w:rFonts w:hAnsiTheme="minorHAnsi"/>
          <w:vertAlign w:val="superscript"/>
        </w:rPr>
        <w:t>th</w:t>
      </w:r>
      <w:r w:rsidR="003D33B2">
        <w:rPr>
          <w:rFonts w:hAnsiTheme="minorHAnsi"/>
        </w:rPr>
        <w:t xml:space="preserve"> </w:t>
      </w:r>
      <w:r w:rsidR="005122C0" w:rsidRPr="003D33B2">
        <w:rPr>
          <w:rFonts w:hAnsiTheme="minorHAnsi"/>
        </w:rPr>
        <w:t xml:space="preserve">October 2014 </w:t>
      </w:r>
      <w:r w:rsidR="009753D3">
        <w:t>be received and noted.</w:t>
      </w:r>
    </w:p>
    <w:p w:rsidR="009753D3" w:rsidRDefault="009753D3" w:rsidP="00527ED9">
      <w:pPr>
        <w:ind w:left="720" w:right="566"/>
        <w:jc w:val="both"/>
        <w:rPr>
          <w:rFonts w:ascii="Arial"/>
          <w:sz w:val="24"/>
        </w:rPr>
      </w:pPr>
    </w:p>
    <w:p w:rsidR="009753D3" w:rsidRPr="009753D3" w:rsidRDefault="003D33B2" w:rsidP="00527ED9">
      <w:pPr>
        <w:ind w:right="566"/>
        <w:jc w:val="both"/>
        <w:rPr>
          <w:rFonts w:ascii="Arial"/>
          <w:b/>
          <w:sz w:val="24"/>
        </w:rPr>
      </w:pPr>
      <w:r>
        <w:rPr>
          <w:rFonts w:ascii="Arial"/>
          <w:b/>
          <w:sz w:val="24"/>
        </w:rPr>
        <w:t>8</w:t>
      </w:r>
      <w:r w:rsidR="004A3457">
        <w:rPr>
          <w:rFonts w:ascii="Arial"/>
          <w:b/>
          <w:sz w:val="24"/>
        </w:rPr>
        <w:t>1</w:t>
      </w:r>
      <w:r w:rsidR="009753D3" w:rsidRPr="009753D3">
        <w:rPr>
          <w:rFonts w:ascii="Arial"/>
          <w:b/>
          <w:sz w:val="24"/>
        </w:rPr>
        <w:t xml:space="preserve">. </w:t>
      </w:r>
      <w:r w:rsidR="009753D3">
        <w:rPr>
          <w:rFonts w:ascii="Arial"/>
          <w:b/>
          <w:sz w:val="24"/>
        </w:rPr>
        <w:tab/>
      </w:r>
      <w:r w:rsidR="009753D3" w:rsidRPr="009753D3">
        <w:rPr>
          <w:rFonts w:ascii="Arial"/>
          <w:b/>
          <w:sz w:val="24"/>
        </w:rPr>
        <w:t>INFORMATION ARISING FROM THE MINUTES</w:t>
      </w:r>
    </w:p>
    <w:p w:rsidR="004A3457" w:rsidRDefault="003D33B2" w:rsidP="00527ED9">
      <w:pPr>
        <w:ind w:right="566"/>
        <w:jc w:val="both"/>
        <w:rPr>
          <w:rFonts w:ascii="Arial"/>
          <w:sz w:val="24"/>
        </w:rPr>
      </w:pPr>
      <w:proofErr w:type="gramStart"/>
      <w:r>
        <w:rPr>
          <w:rFonts w:ascii="Arial"/>
          <w:sz w:val="24"/>
        </w:rPr>
        <w:t>81.1  minute</w:t>
      </w:r>
      <w:proofErr w:type="gramEnd"/>
      <w:r>
        <w:rPr>
          <w:rFonts w:ascii="Arial"/>
          <w:sz w:val="24"/>
        </w:rPr>
        <w:t xml:space="preserve"> 62.1  The Town Clerk and Town Manager </w:t>
      </w:r>
      <w:r w:rsidR="004A3457">
        <w:rPr>
          <w:rFonts w:ascii="Arial"/>
          <w:sz w:val="24"/>
        </w:rPr>
        <w:t xml:space="preserve">had </w:t>
      </w:r>
      <w:r>
        <w:rPr>
          <w:rFonts w:ascii="Arial"/>
          <w:sz w:val="24"/>
        </w:rPr>
        <w:t>met with Sergeant Mavis Evans who provided an update on PCSO deployment.  Sergeant Evans confirmed there was currently 3 PCSO</w:t>
      </w:r>
      <w:r>
        <w:rPr>
          <w:rFonts w:ascii="Arial"/>
          <w:sz w:val="24"/>
        </w:rPr>
        <w:t>’</w:t>
      </w:r>
      <w:r>
        <w:rPr>
          <w:rFonts w:ascii="Arial"/>
          <w:sz w:val="24"/>
        </w:rPr>
        <w:t xml:space="preserve">s in Mold and a recruitment drive was in </w:t>
      </w:r>
      <w:r w:rsidR="004A3457">
        <w:rPr>
          <w:rFonts w:ascii="Arial"/>
          <w:sz w:val="24"/>
        </w:rPr>
        <w:t>place</w:t>
      </w:r>
      <w:r>
        <w:rPr>
          <w:rFonts w:ascii="Arial"/>
          <w:sz w:val="24"/>
        </w:rPr>
        <w:t>.</w:t>
      </w:r>
    </w:p>
    <w:p w:rsidR="004A3457" w:rsidRDefault="004A3457" w:rsidP="00527ED9">
      <w:pPr>
        <w:ind w:right="566"/>
        <w:jc w:val="both"/>
        <w:rPr>
          <w:rFonts w:ascii="Arial"/>
          <w:sz w:val="24"/>
        </w:rPr>
      </w:pPr>
      <w:r>
        <w:rPr>
          <w:rFonts w:ascii="Arial"/>
          <w:sz w:val="24"/>
        </w:rPr>
        <w:t>Councillor Bithell confirmed he had been contacted by the PCSO for his ward and they would be meeting to discuss priorities for the ward.</w:t>
      </w:r>
    </w:p>
    <w:p w:rsidR="004A3457" w:rsidRDefault="004A3457" w:rsidP="00527ED9">
      <w:pPr>
        <w:ind w:right="566"/>
        <w:jc w:val="both"/>
        <w:rPr>
          <w:rFonts w:ascii="Arial"/>
          <w:sz w:val="24"/>
        </w:rPr>
      </w:pPr>
      <w:r>
        <w:rPr>
          <w:rFonts w:ascii="Arial"/>
          <w:sz w:val="24"/>
        </w:rPr>
        <w:t xml:space="preserve">81.2  minute 63  Councillor Bithell asked if </w:t>
      </w:r>
      <w:r w:rsidR="00D76C1A">
        <w:rPr>
          <w:rFonts w:ascii="Arial"/>
          <w:sz w:val="24"/>
        </w:rPr>
        <w:t xml:space="preserve">a plan and </w:t>
      </w:r>
      <w:r>
        <w:rPr>
          <w:rFonts w:ascii="Arial"/>
          <w:sz w:val="24"/>
        </w:rPr>
        <w:t>information regarding the funding of the Daniel Owen Square development could be displayed as it was important to get the message across to p</w:t>
      </w:r>
      <w:r w:rsidR="005C454A">
        <w:rPr>
          <w:rFonts w:ascii="Arial"/>
          <w:sz w:val="24"/>
        </w:rPr>
        <w:t>eople</w:t>
      </w:r>
      <w:r>
        <w:rPr>
          <w:rFonts w:ascii="Arial"/>
          <w:sz w:val="24"/>
        </w:rPr>
        <w:t xml:space="preserve"> </w:t>
      </w:r>
      <w:r w:rsidR="005C454A">
        <w:rPr>
          <w:rFonts w:ascii="Arial"/>
          <w:sz w:val="24"/>
        </w:rPr>
        <w:t xml:space="preserve">of </w:t>
      </w:r>
      <w:r>
        <w:rPr>
          <w:rFonts w:ascii="Arial"/>
          <w:sz w:val="24"/>
        </w:rPr>
        <w:t xml:space="preserve">how </w:t>
      </w:r>
      <w:r w:rsidR="005C454A">
        <w:rPr>
          <w:rFonts w:ascii="Arial"/>
          <w:sz w:val="24"/>
        </w:rPr>
        <w:t>the re development had</w:t>
      </w:r>
      <w:r>
        <w:rPr>
          <w:rFonts w:ascii="Arial"/>
          <w:sz w:val="24"/>
        </w:rPr>
        <w:t xml:space="preserve"> been funded.  The Town Centre Manager confirmed he had made representation to Flintshire County Council regarding displaying a plan at the site and had been informed this </w:t>
      </w:r>
      <w:r w:rsidR="005C454A">
        <w:rPr>
          <w:rFonts w:ascii="Arial"/>
          <w:sz w:val="24"/>
        </w:rPr>
        <w:t>would be</w:t>
      </w:r>
      <w:r>
        <w:rPr>
          <w:rFonts w:ascii="Arial"/>
          <w:sz w:val="24"/>
        </w:rPr>
        <w:t xml:space="preserve"> an additional cost </w:t>
      </w:r>
      <w:r w:rsidR="00D76C1A">
        <w:rPr>
          <w:rFonts w:ascii="Arial"/>
          <w:sz w:val="24"/>
        </w:rPr>
        <w:t xml:space="preserve">of </w:t>
      </w:r>
      <w:r w:rsidR="00D76C1A">
        <w:rPr>
          <w:rFonts w:ascii="Arial"/>
          <w:sz w:val="24"/>
        </w:rPr>
        <w:t>£</w:t>
      </w:r>
      <w:r w:rsidR="00D76C1A">
        <w:rPr>
          <w:rFonts w:ascii="Arial"/>
          <w:sz w:val="24"/>
        </w:rPr>
        <w:t xml:space="preserve">2,500 </w:t>
      </w:r>
      <w:r>
        <w:rPr>
          <w:rFonts w:ascii="Arial"/>
          <w:sz w:val="24"/>
        </w:rPr>
        <w:t>which</w:t>
      </w:r>
      <w:r w:rsidR="00D76C1A">
        <w:rPr>
          <w:rFonts w:ascii="Arial"/>
          <w:sz w:val="24"/>
        </w:rPr>
        <w:t xml:space="preserve"> was not in the original budget, but he would </w:t>
      </w:r>
      <w:r w:rsidR="00837C83">
        <w:rPr>
          <w:rFonts w:ascii="Arial"/>
          <w:sz w:val="24"/>
        </w:rPr>
        <w:t xml:space="preserve">ask if the current </w:t>
      </w:r>
      <w:r w:rsidR="005C454A">
        <w:rPr>
          <w:rFonts w:ascii="Arial"/>
          <w:sz w:val="24"/>
        </w:rPr>
        <w:t xml:space="preserve">architects </w:t>
      </w:r>
      <w:r w:rsidR="00837C83">
        <w:rPr>
          <w:rFonts w:ascii="Arial"/>
          <w:sz w:val="24"/>
        </w:rPr>
        <w:t>plan could laminated and displayed.</w:t>
      </w:r>
    </w:p>
    <w:p w:rsidR="003D33B2" w:rsidRDefault="00E17EC8" w:rsidP="00527ED9">
      <w:pPr>
        <w:ind w:right="566"/>
        <w:jc w:val="both"/>
        <w:rPr>
          <w:rFonts w:ascii="Arial"/>
          <w:sz w:val="24"/>
        </w:rPr>
      </w:pPr>
      <w:r>
        <w:rPr>
          <w:rFonts w:ascii="Arial"/>
          <w:sz w:val="24"/>
        </w:rPr>
        <w:t xml:space="preserve">81.3 minute </w:t>
      </w:r>
      <w:proofErr w:type="gramStart"/>
      <w:r>
        <w:rPr>
          <w:rFonts w:ascii="Arial"/>
          <w:sz w:val="24"/>
        </w:rPr>
        <w:t xml:space="preserve">13 </w:t>
      </w:r>
      <w:r w:rsidR="005C454A">
        <w:rPr>
          <w:rFonts w:ascii="Arial"/>
          <w:sz w:val="24"/>
        </w:rPr>
        <w:t xml:space="preserve"> </w:t>
      </w:r>
      <w:r>
        <w:rPr>
          <w:rFonts w:ascii="Arial"/>
          <w:sz w:val="24"/>
        </w:rPr>
        <w:t>Entrance</w:t>
      </w:r>
      <w:proofErr w:type="gramEnd"/>
      <w:r>
        <w:rPr>
          <w:rFonts w:ascii="Arial"/>
          <w:sz w:val="24"/>
        </w:rPr>
        <w:t xml:space="preserve"> Signs </w:t>
      </w:r>
      <w:r>
        <w:rPr>
          <w:rFonts w:ascii="Arial"/>
          <w:sz w:val="24"/>
        </w:rPr>
        <w:t>–</w:t>
      </w:r>
      <w:r>
        <w:rPr>
          <w:rFonts w:ascii="Arial"/>
          <w:sz w:val="24"/>
        </w:rPr>
        <w:t xml:space="preserve"> </w:t>
      </w:r>
      <w:r w:rsidR="004B3624">
        <w:rPr>
          <w:rFonts w:ascii="Arial"/>
          <w:sz w:val="24"/>
        </w:rPr>
        <w:t>Councillor</w:t>
      </w:r>
      <w:r>
        <w:rPr>
          <w:rFonts w:ascii="Arial"/>
          <w:sz w:val="24"/>
        </w:rPr>
        <w:t xml:space="preserve"> Bithell</w:t>
      </w:r>
      <w:r w:rsidR="003A338D">
        <w:rPr>
          <w:rFonts w:ascii="Arial"/>
          <w:sz w:val="24"/>
        </w:rPr>
        <w:t xml:space="preserve"> asked for an update on the signage</w:t>
      </w:r>
      <w:r w:rsidR="005C454A">
        <w:rPr>
          <w:rFonts w:ascii="Arial"/>
          <w:sz w:val="24"/>
        </w:rPr>
        <w:t xml:space="preserve"> project</w:t>
      </w:r>
      <w:r w:rsidR="003A338D">
        <w:rPr>
          <w:rFonts w:ascii="Arial"/>
          <w:sz w:val="24"/>
        </w:rPr>
        <w:t xml:space="preserve">.  The Town Centre Manager confirmed he had received the signage </w:t>
      </w:r>
      <w:r w:rsidR="00E04F0A">
        <w:rPr>
          <w:rFonts w:ascii="Arial"/>
          <w:sz w:val="24"/>
        </w:rPr>
        <w:t>strategy</w:t>
      </w:r>
      <w:r w:rsidR="003A338D">
        <w:rPr>
          <w:rFonts w:ascii="Arial"/>
          <w:sz w:val="24"/>
        </w:rPr>
        <w:t xml:space="preserve"> from an independent consu</w:t>
      </w:r>
      <w:r w:rsidR="00E04F0A">
        <w:rPr>
          <w:rFonts w:ascii="Arial"/>
          <w:sz w:val="24"/>
        </w:rPr>
        <w:t xml:space="preserve">ltant </w:t>
      </w:r>
      <w:r w:rsidR="005C454A">
        <w:rPr>
          <w:rFonts w:ascii="Arial"/>
          <w:sz w:val="24"/>
        </w:rPr>
        <w:t xml:space="preserve">and </w:t>
      </w:r>
      <w:r w:rsidR="00E04F0A">
        <w:rPr>
          <w:rFonts w:ascii="Arial"/>
          <w:sz w:val="24"/>
        </w:rPr>
        <w:t>would meet with the consultant and Flintshire County Council to discuss</w:t>
      </w:r>
      <w:r w:rsidR="005C454A">
        <w:rPr>
          <w:rFonts w:ascii="Arial"/>
          <w:sz w:val="24"/>
        </w:rPr>
        <w:t xml:space="preserve"> the report</w:t>
      </w:r>
      <w:r w:rsidR="00E04F0A">
        <w:rPr>
          <w:rFonts w:ascii="Arial"/>
          <w:sz w:val="24"/>
        </w:rPr>
        <w:t>.</w:t>
      </w:r>
    </w:p>
    <w:p w:rsidR="009753D3" w:rsidRPr="008C731B" w:rsidRDefault="00E04F0A" w:rsidP="00527ED9">
      <w:pPr>
        <w:ind w:right="566"/>
        <w:jc w:val="both"/>
        <w:rPr>
          <w:rFonts w:ascii="Arial"/>
          <w:b/>
          <w:sz w:val="24"/>
        </w:rPr>
      </w:pPr>
      <w:r>
        <w:rPr>
          <w:rFonts w:ascii="Arial"/>
          <w:b/>
          <w:sz w:val="24"/>
        </w:rPr>
        <w:t>82</w:t>
      </w:r>
      <w:r w:rsidR="009753D3" w:rsidRPr="008C731B">
        <w:rPr>
          <w:rFonts w:ascii="Arial"/>
          <w:b/>
          <w:sz w:val="24"/>
        </w:rPr>
        <w:t xml:space="preserve">. </w:t>
      </w:r>
      <w:r w:rsidR="008C731B" w:rsidRPr="008C731B">
        <w:rPr>
          <w:rFonts w:ascii="Arial"/>
          <w:b/>
          <w:sz w:val="24"/>
        </w:rPr>
        <w:t xml:space="preserve"> REPORT OF THE TOWN CENTRE MANAGER</w:t>
      </w:r>
    </w:p>
    <w:p w:rsidR="00A9108D" w:rsidRDefault="00A9108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1018C1">
        <w:rPr>
          <w:rFonts w:cs="Arial"/>
          <w:lang w:val="en-GB"/>
        </w:rPr>
        <w:t>The Town Centre Manager presented a verbal report to the Council.</w:t>
      </w:r>
    </w:p>
    <w:p w:rsidR="00A9108D" w:rsidRPr="001018C1" w:rsidRDefault="00A9108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E04F0A" w:rsidRDefault="008C731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Town Centre Manager informed the council</w:t>
      </w:r>
      <w:r w:rsidR="00E04F0A">
        <w:rPr>
          <w:rFonts w:cs="Arial"/>
          <w:lang w:val="en-GB"/>
        </w:rPr>
        <w:t xml:space="preserve"> many traders were experiencing an increase in shoplifting, </w:t>
      </w:r>
      <w:r w:rsidR="00FA0B1E">
        <w:rPr>
          <w:rFonts w:cs="Arial"/>
          <w:lang w:val="en-GB"/>
        </w:rPr>
        <w:t>with criminals from outside the area travelling to the town.  The matter is being addressed by the Police and a special Shop Watch meeting had been arranged at the Town Hall on Tuesday 11</w:t>
      </w:r>
      <w:r w:rsidR="00FA0B1E" w:rsidRPr="00FA0B1E">
        <w:rPr>
          <w:rFonts w:cs="Arial"/>
          <w:vertAlign w:val="superscript"/>
          <w:lang w:val="en-GB"/>
        </w:rPr>
        <w:t>th</w:t>
      </w:r>
      <w:r w:rsidR="00FA0B1E">
        <w:rPr>
          <w:rFonts w:cs="Arial"/>
          <w:lang w:val="en-GB"/>
        </w:rPr>
        <w:t xml:space="preserve"> November at 10.00am with North Wales Police and CCTV representatives attending and all traders had been urged to attend.</w:t>
      </w:r>
    </w:p>
    <w:p w:rsidR="00E04F0A" w:rsidRDefault="00E04F0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EB4F26" w:rsidRDefault="00FA0B1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A festive weekend has been </w:t>
      </w:r>
      <w:proofErr w:type="gramStart"/>
      <w:r>
        <w:rPr>
          <w:rFonts w:cs="Arial"/>
          <w:lang w:val="en-GB"/>
        </w:rPr>
        <w:t>planned,</w:t>
      </w:r>
      <w:proofErr w:type="gramEnd"/>
      <w:r>
        <w:rPr>
          <w:rFonts w:cs="Arial"/>
          <w:lang w:val="en-GB"/>
        </w:rPr>
        <w:t xml:space="preserve"> The Magic of Mold will take place in the town on 13</w:t>
      </w:r>
      <w:r w:rsidRPr="00FA0B1E">
        <w:rPr>
          <w:rFonts w:cs="Arial"/>
          <w:vertAlign w:val="superscript"/>
          <w:lang w:val="en-GB"/>
        </w:rPr>
        <w:t>th</w:t>
      </w:r>
      <w:r>
        <w:rPr>
          <w:rFonts w:cs="Arial"/>
          <w:lang w:val="en-GB"/>
        </w:rPr>
        <w:t xml:space="preserve"> and 14</w:t>
      </w:r>
      <w:r w:rsidRPr="00FA0B1E">
        <w:rPr>
          <w:rFonts w:cs="Arial"/>
          <w:vertAlign w:val="superscript"/>
          <w:lang w:val="en-GB"/>
        </w:rPr>
        <w:t>th</w:t>
      </w:r>
      <w:r>
        <w:rPr>
          <w:rFonts w:cs="Arial"/>
          <w:lang w:val="en-GB"/>
        </w:rPr>
        <w:t xml:space="preserve"> December with local theatrical group Interact Wales providing extracts from Peter Pan throughout the weekend, along with other festive performers and festive stalls.  Interact Wales will also be carrying out a pantomime on the evening of the 14</w:t>
      </w:r>
      <w:r w:rsidRPr="00FA0B1E">
        <w:rPr>
          <w:rFonts w:cs="Arial"/>
          <w:vertAlign w:val="superscript"/>
          <w:lang w:val="en-GB"/>
        </w:rPr>
        <w:t>th</w:t>
      </w:r>
      <w:r>
        <w:rPr>
          <w:rFonts w:cs="Arial"/>
          <w:lang w:val="en-GB"/>
        </w:rPr>
        <w:t xml:space="preserve"> </w:t>
      </w:r>
      <w:r w:rsidR="005C454A">
        <w:rPr>
          <w:rFonts w:cs="Arial"/>
          <w:lang w:val="en-GB"/>
        </w:rPr>
        <w:t xml:space="preserve">Dec </w:t>
      </w:r>
      <w:r>
        <w:rPr>
          <w:rFonts w:cs="Arial"/>
          <w:lang w:val="en-GB"/>
        </w:rPr>
        <w:t xml:space="preserve">in St Mary’s Church Hall.  The Mayor’s Christmas concert will </w:t>
      </w:r>
      <w:r>
        <w:rPr>
          <w:rFonts w:cs="Arial"/>
          <w:lang w:val="en-GB"/>
        </w:rPr>
        <w:lastRenderedPageBreak/>
        <w:t>take place on Monday 15</w:t>
      </w:r>
      <w:r w:rsidRPr="00FA0B1E">
        <w:rPr>
          <w:rFonts w:cs="Arial"/>
          <w:vertAlign w:val="superscript"/>
          <w:lang w:val="en-GB"/>
        </w:rPr>
        <w:t>th</w:t>
      </w:r>
      <w:r>
        <w:rPr>
          <w:rFonts w:cs="Arial"/>
          <w:lang w:val="en-GB"/>
        </w:rPr>
        <w:t xml:space="preserve"> December with special guest performance from Richard and Adam Johnson.</w:t>
      </w:r>
    </w:p>
    <w:p w:rsidR="00FA0B1E" w:rsidRDefault="00FA0B1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A0B1E" w:rsidRDefault="00FA0B1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annual Novemberfest will take place on 7</w:t>
      </w:r>
      <w:r w:rsidRPr="00FA0B1E">
        <w:rPr>
          <w:rFonts w:cs="Arial"/>
          <w:vertAlign w:val="superscript"/>
          <w:lang w:val="en-GB"/>
        </w:rPr>
        <w:t>th</w:t>
      </w:r>
      <w:r>
        <w:rPr>
          <w:rFonts w:cs="Arial"/>
          <w:lang w:val="en-GB"/>
        </w:rPr>
        <w:t>, 8</w:t>
      </w:r>
      <w:r w:rsidRPr="00FA0B1E">
        <w:rPr>
          <w:rFonts w:cs="Arial"/>
          <w:vertAlign w:val="superscript"/>
          <w:lang w:val="en-GB"/>
        </w:rPr>
        <w:t>th</w:t>
      </w:r>
      <w:r>
        <w:rPr>
          <w:rFonts w:cs="Arial"/>
          <w:lang w:val="en-GB"/>
        </w:rPr>
        <w:t xml:space="preserve"> and 9</w:t>
      </w:r>
      <w:r w:rsidRPr="00FA0B1E">
        <w:rPr>
          <w:rFonts w:cs="Arial"/>
          <w:vertAlign w:val="superscript"/>
          <w:lang w:val="en-GB"/>
        </w:rPr>
        <w:t>th</w:t>
      </w:r>
      <w:r>
        <w:rPr>
          <w:rFonts w:cs="Arial"/>
          <w:lang w:val="en-GB"/>
        </w:rPr>
        <w:t xml:space="preserve"> November and </w:t>
      </w:r>
      <w:r w:rsidR="005C454A">
        <w:rPr>
          <w:rFonts w:cs="Arial"/>
          <w:lang w:val="en-GB"/>
        </w:rPr>
        <w:t xml:space="preserve">a </w:t>
      </w:r>
      <w:r>
        <w:rPr>
          <w:rFonts w:cs="Arial"/>
          <w:lang w:val="en-GB"/>
        </w:rPr>
        <w:t>request for volunteers was made.</w:t>
      </w:r>
    </w:p>
    <w:p w:rsidR="00FA0B1E" w:rsidRDefault="00FA0B1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50598" w:rsidRDefault="00E016B7"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Time C</w:t>
      </w:r>
      <w:r w:rsidR="00EB4F26">
        <w:rPr>
          <w:rFonts w:cs="Arial"/>
          <w:lang w:val="en-GB"/>
        </w:rPr>
        <w:t xml:space="preserve">apsule under the Daniel Owen </w:t>
      </w:r>
      <w:r w:rsidR="00A337EE">
        <w:rPr>
          <w:rFonts w:cs="Arial"/>
          <w:lang w:val="en-GB"/>
        </w:rPr>
        <w:t>statue</w:t>
      </w:r>
      <w:r>
        <w:rPr>
          <w:rFonts w:cs="Arial"/>
          <w:lang w:val="en-GB"/>
        </w:rPr>
        <w:t xml:space="preserve"> </w:t>
      </w:r>
      <w:r w:rsidR="00FA0B1E">
        <w:rPr>
          <w:rFonts w:cs="Arial"/>
          <w:lang w:val="en-GB"/>
        </w:rPr>
        <w:t>was not uncovered when they moved Daniel Owen Statue</w:t>
      </w:r>
      <w:r w:rsidR="005C454A">
        <w:rPr>
          <w:rFonts w:cs="Arial"/>
          <w:lang w:val="en-GB"/>
        </w:rPr>
        <w:t>.  Councillor Matthias has</w:t>
      </w:r>
      <w:r w:rsidR="00650598">
        <w:rPr>
          <w:rFonts w:cs="Arial"/>
          <w:lang w:val="en-GB"/>
        </w:rPr>
        <w:t xml:space="preserve"> confirmed that Aerospace apprentices’ had kindly agreed to make the new time capsule.  </w:t>
      </w:r>
      <w:r>
        <w:rPr>
          <w:rFonts w:cs="Arial"/>
          <w:lang w:val="en-GB"/>
        </w:rPr>
        <w:t>Nia from the town library</w:t>
      </w:r>
      <w:r w:rsidR="00650598">
        <w:rPr>
          <w:rFonts w:cs="Arial"/>
          <w:lang w:val="en-GB"/>
        </w:rPr>
        <w:t xml:space="preserve"> is in discussions with the local </w:t>
      </w:r>
      <w:r>
        <w:rPr>
          <w:rFonts w:cs="Arial"/>
          <w:lang w:val="en-GB"/>
        </w:rPr>
        <w:t xml:space="preserve">school children </w:t>
      </w:r>
      <w:r w:rsidR="00650598">
        <w:rPr>
          <w:rFonts w:cs="Arial"/>
          <w:lang w:val="en-GB"/>
        </w:rPr>
        <w:t>regarding ideas of what to go into the new time capsule which is due to be buried early January.</w:t>
      </w:r>
    </w:p>
    <w:p w:rsidR="00A337EE" w:rsidRDefault="00A337E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50598" w:rsidRDefault="0065059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The delay on the Daniel Owen Square regarding the granite not being delivered in time was under discussion at the highest level.  The granite is now in transit and is due to start to be laid, first week in November.  </w:t>
      </w:r>
      <w:r w:rsidR="005C454A">
        <w:rPr>
          <w:rFonts w:cs="Arial"/>
          <w:lang w:val="en-GB"/>
        </w:rPr>
        <w:t>The Town Centre Manager has</w:t>
      </w:r>
      <w:r>
        <w:rPr>
          <w:rFonts w:cs="Arial"/>
          <w:lang w:val="en-GB"/>
        </w:rPr>
        <w:t xml:space="preserve"> been given assurances that the square will be released back to the community </w:t>
      </w:r>
      <w:r w:rsidR="005C454A">
        <w:rPr>
          <w:rFonts w:cs="Arial"/>
          <w:lang w:val="en-GB"/>
        </w:rPr>
        <w:t xml:space="preserve">the </w:t>
      </w:r>
      <w:r>
        <w:rPr>
          <w:rFonts w:cs="Arial"/>
          <w:lang w:val="en-GB"/>
        </w:rPr>
        <w:t xml:space="preserve">second week in December </w:t>
      </w:r>
      <w:r w:rsidR="005C454A">
        <w:rPr>
          <w:rFonts w:cs="Arial"/>
          <w:lang w:val="en-GB"/>
        </w:rPr>
        <w:t xml:space="preserve">in time </w:t>
      </w:r>
      <w:r>
        <w:rPr>
          <w:rFonts w:cs="Arial"/>
          <w:lang w:val="en-GB"/>
        </w:rPr>
        <w:t>for the festive period and there will be a discussion regarding the placement of the street market will relevant persons.</w:t>
      </w:r>
    </w:p>
    <w:p w:rsidR="00F54218" w:rsidRDefault="00F5421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57E63" w:rsidRDefault="00F5421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roofErr w:type="spellStart"/>
      <w:r>
        <w:rPr>
          <w:color w:val="211F21"/>
          <w:spacing w:val="-3"/>
        </w:rPr>
        <w:t>Dwr</w:t>
      </w:r>
      <w:proofErr w:type="spellEnd"/>
      <w:r>
        <w:rPr>
          <w:color w:val="211F21"/>
          <w:spacing w:val="-3"/>
        </w:rPr>
        <w:t xml:space="preserve"> Cymru/Welsh Water </w:t>
      </w:r>
      <w:r w:rsidR="00AD3442">
        <w:rPr>
          <w:color w:val="211F21"/>
          <w:spacing w:val="-3"/>
        </w:rPr>
        <w:t xml:space="preserve">planned </w:t>
      </w:r>
      <w:r>
        <w:rPr>
          <w:color w:val="211F21"/>
          <w:spacing w:val="-3"/>
        </w:rPr>
        <w:t>work</w:t>
      </w:r>
      <w:r w:rsidR="00AD3442">
        <w:rPr>
          <w:color w:val="211F21"/>
          <w:spacing w:val="-3"/>
        </w:rPr>
        <w:t>s</w:t>
      </w:r>
      <w:r>
        <w:rPr>
          <w:color w:val="211F21"/>
          <w:spacing w:val="-3"/>
        </w:rPr>
        <w:t xml:space="preserve"> on replacing the pipes in the town </w:t>
      </w:r>
      <w:r w:rsidR="00650598">
        <w:rPr>
          <w:color w:val="211F21"/>
          <w:spacing w:val="-3"/>
        </w:rPr>
        <w:t xml:space="preserve">has now started in the town </w:t>
      </w:r>
      <w:r w:rsidR="00F57E63">
        <w:rPr>
          <w:color w:val="211F21"/>
          <w:spacing w:val="-3"/>
        </w:rPr>
        <w:t>on New Street which is due for completion before the festive period starts.  The rest of the works in the town will commence first or second week in the New Year.</w:t>
      </w:r>
      <w:r w:rsidR="005D4E9B">
        <w:rPr>
          <w:color w:val="211F21"/>
          <w:spacing w:val="-3"/>
        </w:rPr>
        <w:t xml:space="preserve">  </w:t>
      </w:r>
      <w:r w:rsidR="00F57E63">
        <w:rPr>
          <w:color w:val="211F21"/>
          <w:spacing w:val="-3"/>
        </w:rPr>
        <w:t xml:space="preserve">Traders have reported the works being carried out in the town have had an impact on trade.  The Town Centre Manager confirmed he was working with Flintshire County Council on the signage strategy </w:t>
      </w:r>
      <w:r w:rsidR="005D4E9B">
        <w:rPr>
          <w:color w:val="211F21"/>
          <w:spacing w:val="-3"/>
        </w:rPr>
        <w:t>to address the</w:t>
      </w:r>
      <w:r w:rsidR="00F57E63">
        <w:rPr>
          <w:color w:val="211F21"/>
          <w:spacing w:val="-3"/>
        </w:rPr>
        <w:t xml:space="preserve"> issues surrounding signage to car parks when diversions are in place and he was also in discussions on how to get people back into the town, further details of which will follow.</w:t>
      </w: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2873E0" w:rsidRDefault="00AA07CF"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The Town Centre Manager gave council an update on other projects;</w:t>
      </w: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 xml:space="preserve">Funding from Cadwyn Clwyd and the car parking revenue was funding the new Tourist Information Points (TIP’s), these had now been ordered and an image would be circulated to all members who were not on the Tourism Committee.  </w:t>
      </w: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2873E0" w:rsidRDefault="005D4E9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The new t</w:t>
      </w:r>
      <w:r w:rsidR="002873E0">
        <w:rPr>
          <w:color w:val="211F21"/>
          <w:spacing w:val="-3"/>
        </w:rPr>
        <w:t xml:space="preserve">own </w:t>
      </w:r>
      <w:r>
        <w:rPr>
          <w:color w:val="211F21"/>
          <w:spacing w:val="-3"/>
        </w:rPr>
        <w:t>map would be included o</w:t>
      </w:r>
      <w:r w:rsidR="002873E0">
        <w:rPr>
          <w:color w:val="211F21"/>
          <w:spacing w:val="-3"/>
        </w:rPr>
        <w:t>n the TIP’s but</w:t>
      </w:r>
      <w:r>
        <w:rPr>
          <w:color w:val="211F21"/>
          <w:spacing w:val="-3"/>
        </w:rPr>
        <w:t xml:space="preserve"> this</w:t>
      </w:r>
      <w:r w:rsidR="002873E0">
        <w:rPr>
          <w:color w:val="211F21"/>
          <w:spacing w:val="-3"/>
        </w:rPr>
        <w:t xml:space="preserve"> would also be available in other formats and would be put on the Town Council website</w:t>
      </w:r>
      <w:r>
        <w:rPr>
          <w:color w:val="211F21"/>
          <w:spacing w:val="-3"/>
        </w:rPr>
        <w:t xml:space="preserve"> when available</w:t>
      </w:r>
      <w:r w:rsidR="002873E0">
        <w:rPr>
          <w:color w:val="211F21"/>
          <w:spacing w:val="-3"/>
        </w:rPr>
        <w:t>.</w:t>
      </w: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Bailey Hill access statement was nearing completion and ready to be signed off.</w:t>
      </w: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Initial plans for the redevelopment of New Street car park had been received but</w:t>
      </w:r>
      <w:r w:rsidR="00EF585C">
        <w:rPr>
          <w:color w:val="211F21"/>
          <w:spacing w:val="-3"/>
        </w:rPr>
        <w:t xml:space="preserve"> needed to be finalised before release.</w:t>
      </w:r>
    </w:p>
    <w:p w:rsidR="00EF585C" w:rsidRDefault="00EF58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EF585C" w:rsidRDefault="00EF58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 xml:space="preserve">Councillor Williams asked if there </w:t>
      </w:r>
      <w:r w:rsidR="005D4E9B">
        <w:rPr>
          <w:color w:val="211F21"/>
          <w:spacing w:val="-3"/>
        </w:rPr>
        <w:t>was</w:t>
      </w:r>
      <w:r>
        <w:rPr>
          <w:color w:val="211F21"/>
          <w:spacing w:val="-3"/>
        </w:rPr>
        <w:t xml:space="preserve"> to be any changes to the car parking charges.  The Town Centre Manager confirmed there have been discussions regarding reinstating the short term car parks.</w:t>
      </w:r>
    </w:p>
    <w:p w:rsidR="00EF585C" w:rsidRDefault="00EF58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EF585C" w:rsidRDefault="00EF58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Councillor Williams express</w:t>
      </w:r>
      <w:r w:rsidR="009F6AA2">
        <w:rPr>
          <w:color w:val="211F21"/>
          <w:spacing w:val="-3"/>
        </w:rPr>
        <w:t>ed</w:t>
      </w:r>
      <w:r>
        <w:rPr>
          <w:color w:val="211F21"/>
          <w:spacing w:val="-3"/>
        </w:rPr>
        <w:t xml:space="preserve"> concerns regarding the delay on the Daniel Owen Development </w:t>
      </w:r>
      <w:r w:rsidR="005D4E9B">
        <w:rPr>
          <w:color w:val="211F21"/>
          <w:spacing w:val="-3"/>
        </w:rPr>
        <w:t xml:space="preserve">and </w:t>
      </w:r>
      <w:r>
        <w:rPr>
          <w:color w:val="211F21"/>
          <w:spacing w:val="-3"/>
        </w:rPr>
        <w:t xml:space="preserve">the significant impact on trade especially during the run up to the festive period </w:t>
      </w:r>
      <w:r w:rsidR="005D4E9B">
        <w:rPr>
          <w:color w:val="211F21"/>
          <w:spacing w:val="-3"/>
        </w:rPr>
        <w:t>which</w:t>
      </w:r>
      <w:r>
        <w:rPr>
          <w:color w:val="211F21"/>
          <w:spacing w:val="-3"/>
        </w:rPr>
        <w:t xml:space="preserve"> some traders relay heavily on the trade during November and December.</w:t>
      </w:r>
    </w:p>
    <w:p w:rsidR="00F71A92" w:rsidRDefault="00F71A9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F70CA7" w:rsidRDefault="00EF58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 xml:space="preserve">Councillor Mearns said she had spoken to several traders and it was distressing to hear the effects the works where having on their businesses.  Better communication was </w:t>
      </w:r>
      <w:r>
        <w:rPr>
          <w:color w:val="211F21"/>
          <w:spacing w:val="-3"/>
        </w:rPr>
        <w:lastRenderedPageBreak/>
        <w:t xml:space="preserve">needed in relaying information to the traders.  </w:t>
      </w:r>
      <w:r w:rsidR="00F70CA7">
        <w:rPr>
          <w:color w:val="211F21"/>
          <w:spacing w:val="-3"/>
        </w:rPr>
        <w:t xml:space="preserve">The Town Centre Manager confirmed </w:t>
      </w:r>
      <w:r w:rsidR="007E07B4">
        <w:rPr>
          <w:color w:val="211F21"/>
          <w:spacing w:val="-3"/>
        </w:rPr>
        <w:t xml:space="preserve">he was looking at setting up a database of contact details including email addresses to assist with communication to the traders and local businesses. </w:t>
      </w:r>
    </w:p>
    <w:p w:rsidR="00EF585C" w:rsidRDefault="00EF58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Traders and market traders had informed Councillor Mearns they would like to be involved in future discussions regarding the location of the street market when this was being discussed by Flintshire County Council.  The Town Centre Manager had already spoken with Alison Bret from Flintshire County Council regarding the need to inform the traders of discussions.</w:t>
      </w:r>
    </w:p>
    <w:p w:rsidR="007E07B4" w:rsidRDefault="007E07B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7E07B4" w:rsidRDefault="007E07B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 xml:space="preserve">Councillor Mearns raised concern regarding the rubbish in the bus station and the empty units which have a number of posters on the windows on Chester Street.  The Town Centre Manager confirmed Streetscene had been working on tidying the bus station up that week.  He had also spoken with Streetscene in regards to cleaning the canopy between the HSBC Bank and </w:t>
      </w:r>
      <w:proofErr w:type="spellStart"/>
      <w:r>
        <w:rPr>
          <w:color w:val="211F21"/>
          <w:spacing w:val="-3"/>
        </w:rPr>
        <w:t>McColls</w:t>
      </w:r>
      <w:proofErr w:type="spellEnd"/>
      <w:r>
        <w:rPr>
          <w:color w:val="211F21"/>
          <w:spacing w:val="-3"/>
        </w:rPr>
        <w:t>.</w:t>
      </w:r>
    </w:p>
    <w:p w:rsidR="007E07B4" w:rsidRDefault="007E07B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3F5F36" w:rsidRDefault="007E07B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Councillor Guest informed council he had received positive comments from residents and visitors regarding the current layout of the street market, however the downside was the strain on Milford Street and th</w:t>
      </w:r>
      <w:r w:rsidR="003F5F36">
        <w:rPr>
          <w:color w:val="211F21"/>
          <w:spacing w:val="-3"/>
        </w:rPr>
        <w:t xml:space="preserve">is would need to be considered in any future discussions regarding the market situation.  Councillor Lloyd had received complaints from residents of Milford Street and had been in contact with the local Police to request cones are put down to restrict parking of non residents, however the Police had informed Councillor Lloyd that they could not enforce this as there are no parking restrictions in place on Milford Street.  </w:t>
      </w:r>
    </w:p>
    <w:p w:rsidR="007E07B4" w:rsidRDefault="003F5F3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Councillor Bithell suggested the issue regarding traffic on Milford Street needs to be addressed permanently.</w:t>
      </w:r>
    </w:p>
    <w:p w:rsidR="002873E0" w:rsidRDefault="002873E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3F5F36" w:rsidRDefault="003F5F3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 xml:space="preserve">Councillor Thomas said there was a displacement issue with King Street car park which is now no longer a short stay car park.  There was </w:t>
      </w:r>
      <w:proofErr w:type="gramStart"/>
      <w:r>
        <w:rPr>
          <w:color w:val="211F21"/>
          <w:spacing w:val="-3"/>
        </w:rPr>
        <w:t>an</w:t>
      </w:r>
      <w:proofErr w:type="gramEnd"/>
      <w:r>
        <w:rPr>
          <w:color w:val="211F21"/>
          <w:spacing w:val="-3"/>
        </w:rPr>
        <w:t xml:space="preserve"> unanimous view from all council members that Meadow Place, King Street and Grosvenor Street car parks should be returned to short stay parking, this would be taken forward by the Town Clerk and discussed with Flintshire County Council.</w:t>
      </w:r>
    </w:p>
    <w:p w:rsidR="003F5F36" w:rsidRDefault="003F5F3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2873E0" w:rsidRDefault="007E07B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Councillor Williams suggested the Town Council inform Flintshire County Council that they are now happy with the current situation regarding effect on trade.</w:t>
      </w:r>
    </w:p>
    <w:p w:rsidR="007E07B4" w:rsidRDefault="007E07B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AF036C" w:rsidRDefault="003F5F3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r>
        <w:rPr>
          <w:color w:val="211F21"/>
          <w:spacing w:val="-3"/>
        </w:rPr>
        <w:t>The Town Centre Manager left at 7.30pm</w:t>
      </w:r>
    </w:p>
    <w:p w:rsidR="00AF036C" w:rsidRDefault="00AF036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AF036C" w:rsidRDefault="00866239"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b/>
          <w:color w:val="333133"/>
          <w:w w:val="105"/>
          <w:sz w:val="23"/>
        </w:rPr>
      </w:pPr>
      <w:r>
        <w:rPr>
          <w:b/>
          <w:w w:val="94"/>
        </w:rPr>
        <w:t>83</w:t>
      </w:r>
      <w:r w:rsidR="00846EA2">
        <w:rPr>
          <w:b/>
          <w:w w:val="94"/>
        </w:rPr>
        <w:t>.</w:t>
      </w:r>
      <w:r w:rsidR="00846EA2">
        <w:rPr>
          <w:b/>
          <w:w w:val="94"/>
        </w:rPr>
        <w:tab/>
      </w:r>
      <w:r w:rsidR="00AF036C">
        <w:rPr>
          <w:b/>
          <w:color w:val="232123"/>
          <w:w w:val="105"/>
          <w:sz w:val="23"/>
        </w:rPr>
        <w:t>ACCOUNTS</w:t>
      </w:r>
      <w:r w:rsidR="00AF036C">
        <w:rPr>
          <w:b/>
          <w:color w:val="232123"/>
          <w:spacing w:val="-1"/>
          <w:w w:val="105"/>
          <w:sz w:val="23"/>
        </w:rPr>
        <w:t xml:space="preserve"> </w:t>
      </w:r>
      <w:r w:rsidR="00AF036C">
        <w:rPr>
          <w:b/>
          <w:color w:val="232123"/>
          <w:w w:val="105"/>
          <w:sz w:val="23"/>
        </w:rPr>
        <w:t>2014/15</w:t>
      </w:r>
      <w:r w:rsidR="00AF036C">
        <w:rPr>
          <w:b/>
          <w:color w:val="232123"/>
          <w:spacing w:val="-16"/>
          <w:w w:val="105"/>
          <w:sz w:val="23"/>
        </w:rPr>
        <w:t xml:space="preserve"> </w:t>
      </w:r>
      <w:r w:rsidR="00AF036C">
        <w:rPr>
          <w:b/>
          <w:color w:val="494849"/>
          <w:w w:val="105"/>
          <w:sz w:val="23"/>
        </w:rPr>
        <w:t>-</w:t>
      </w:r>
      <w:r w:rsidR="00AF036C">
        <w:rPr>
          <w:b/>
          <w:color w:val="494849"/>
          <w:spacing w:val="-31"/>
          <w:w w:val="105"/>
          <w:sz w:val="23"/>
        </w:rPr>
        <w:t xml:space="preserve"> </w:t>
      </w:r>
      <w:r w:rsidR="00AF036C">
        <w:rPr>
          <w:b/>
          <w:color w:val="232123"/>
          <w:w w:val="105"/>
          <w:sz w:val="23"/>
        </w:rPr>
        <w:t>HALF</w:t>
      </w:r>
      <w:r w:rsidR="00AF036C">
        <w:rPr>
          <w:b/>
          <w:color w:val="232123"/>
          <w:spacing w:val="-28"/>
          <w:w w:val="105"/>
          <w:sz w:val="23"/>
        </w:rPr>
        <w:t xml:space="preserve"> </w:t>
      </w:r>
      <w:r w:rsidR="00AF036C">
        <w:rPr>
          <w:b/>
          <w:color w:val="232123"/>
          <w:w w:val="105"/>
          <w:sz w:val="23"/>
        </w:rPr>
        <w:t>YEARLY</w:t>
      </w:r>
      <w:r w:rsidR="00AF036C">
        <w:rPr>
          <w:b/>
          <w:color w:val="232123"/>
          <w:spacing w:val="2"/>
          <w:w w:val="105"/>
          <w:sz w:val="23"/>
        </w:rPr>
        <w:t xml:space="preserve"> </w:t>
      </w:r>
      <w:r w:rsidR="00AF036C">
        <w:rPr>
          <w:b/>
          <w:color w:val="333133"/>
          <w:w w:val="105"/>
          <w:sz w:val="23"/>
        </w:rPr>
        <w:t>REVIEW</w:t>
      </w:r>
    </w:p>
    <w:p w:rsidR="00AF036C" w:rsidRPr="00AF036C" w:rsidRDefault="00AF036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AF036C" w:rsidRDefault="00AF036C" w:rsidP="00527ED9">
      <w:pPr>
        <w:pStyle w:val="DefaultText"/>
        <w:suppressAutoHyphens/>
        <w:ind w:right="566"/>
        <w:jc w:val="both"/>
        <w:rPr>
          <w:rFonts w:cs="Arial"/>
          <w:szCs w:val="24"/>
        </w:rPr>
      </w:pPr>
      <w:r w:rsidRPr="00413112">
        <w:rPr>
          <w:rFonts w:cs="Arial"/>
          <w:szCs w:val="24"/>
        </w:rPr>
        <w:t xml:space="preserve">The Council considered the previously circulated report including the bank reconciliation, petty cash, income and the expenditure schedules that detail all amounts and invoices paid up to </w:t>
      </w:r>
      <w:r>
        <w:rPr>
          <w:rFonts w:cs="Arial"/>
          <w:szCs w:val="24"/>
        </w:rPr>
        <w:t>30</w:t>
      </w:r>
      <w:r w:rsidRPr="00413112">
        <w:rPr>
          <w:rFonts w:cs="Arial"/>
          <w:szCs w:val="24"/>
          <w:vertAlign w:val="superscript"/>
        </w:rPr>
        <w:t>th</w:t>
      </w:r>
      <w:r>
        <w:rPr>
          <w:rFonts w:cs="Arial"/>
          <w:szCs w:val="24"/>
        </w:rPr>
        <w:t xml:space="preserve"> September 2014</w:t>
      </w:r>
      <w:r w:rsidRPr="00413112">
        <w:rPr>
          <w:rFonts w:cs="Arial"/>
          <w:szCs w:val="24"/>
        </w:rPr>
        <w:t>.</w:t>
      </w:r>
    </w:p>
    <w:p w:rsidR="00AF036C" w:rsidRDefault="00AF036C" w:rsidP="00527ED9">
      <w:pPr>
        <w:pStyle w:val="DefaultText"/>
        <w:suppressAutoHyphens/>
        <w:ind w:right="566"/>
        <w:jc w:val="both"/>
        <w:rPr>
          <w:rFonts w:cs="Arial"/>
          <w:szCs w:val="24"/>
        </w:rPr>
      </w:pPr>
    </w:p>
    <w:p w:rsidR="00AF036C" w:rsidRPr="00413112" w:rsidRDefault="00AF036C" w:rsidP="00527ED9">
      <w:pPr>
        <w:pStyle w:val="DefaultText"/>
        <w:suppressAutoHyphens/>
        <w:ind w:right="566"/>
        <w:jc w:val="both"/>
        <w:rPr>
          <w:rFonts w:cs="Arial"/>
          <w:szCs w:val="24"/>
        </w:rPr>
      </w:pPr>
      <w:r>
        <w:rPr>
          <w:rFonts w:cs="Arial"/>
          <w:szCs w:val="24"/>
        </w:rPr>
        <w:t xml:space="preserve">Councillor Bithell requested the </w:t>
      </w:r>
      <w:r w:rsidR="004E2EE8">
        <w:rPr>
          <w:rFonts w:cs="Arial"/>
          <w:szCs w:val="24"/>
        </w:rPr>
        <w:t>Budget</w:t>
      </w:r>
      <w:r>
        <w:rPr>
          <w:rFonts w:cs="Arial"/>
          <w:szCs w:val="24"/>
        </w:rPr>
        <w:t xml:space="preserve"> committee review the rent on the Bailey Hill lodge</w:t>
      </w:r>
      <w:r w:rsidR="00EB2689">
        <w:rPr>
          <w:rFonts w:cs="Arial"/>
          <w:szCs w:val="24"/>
        </w:rPr>
        <w:t xml:space="preserve">.  </w:t>
      </w:r>
      <w:r>
        <w:rPr>
          <w:rFonts w:cs="Arial"/>
          <w:szCs w:val="24"/>
        </w:rPr>
        <w:t>The Sub Audit committee was also asked to review financial regulations regarding the Town Council having a debit card.</w:t>
      </w:r>
    </w:p>
    <w:p w:rsidR="00AF036C" w:rsidRPr="00413112" w:rsidRDefault="00AF036C" w:rsidP="00527ED9">
      <w:pPr>
        <w:pStyle w:val="DefaultText"/>
        <w:suppressAutoHyphens/>
        <w:ind w:right="566"/>
        <w:jc w:val="both"/>
        <w:rPr>
          <w:rFonts w:cs="Arial"/>
          <w:szCs w:val="24"/>
        </w:rPr>
      </w:pPr>
    </w:p>
    <w:p w:rsidR="00EB2689" w:rsidRDefault="00AF036C" w:rsidP="00527ED9">
      <w:pPr>
        <w:pStyle w:val="DefaultText"/>
        <w:suppressAutoHyphens/>
        <w:ind w:left="567" w:right="566"/>
        <w:jc w:val="both"/>
        <w:rPr>
          <w:rFonts w:cs="Arial"/>
          <w:szCs w:val="24"/>
        </w:rPr>
      </w:pPr>
      <w:r w:rsidRPr="00413112">
        <w:rPr>
          <w:rFonts w:cs="Arial"/>
          <w:b/>
          <w:szCs w:val="24"/>
        </w:rPr>
        <w:t>Resolved:</w:t>
      </w:r>
      <w:r w:rsidRPr="00413112">
        <w:rPr>
          <w:rFonts w:cs="Arial"/>
          <w:szCs w:val="24"/>
        </w:rPr>
        <w:t xml:space="preserve">  It was resolved to approve the report.  </w:t>
      </w:r>
    </w:p>
    <w:p w:rsidR="00EB2689" w:rsidRDefault="00EB2689" w:rsidP="00527ED9">
      <w:pPr>
        <w:pStyle w:val="DefaultText"/>
        <w:suppressAutoHyphens/>
        <w:ind w:left="567" w:right="566"/>
        <w:jc w:val="both"/>
        <w:rPr>
          <w:b/>
          <w:w w:val="94"/>
        </w:rPr>
      </w:pPr>
    </w:p>
    <w:p w:rsidR="00662016" w:rsidRPr="00EB2689" w:rsidRDefault="00AF036C" w:rsidP="00527ED9">
      <w:pPr>
        <w:pStyle w:val="DefaultText"/>
        <w:suppressAutoHyphens/>
        <w:ind w:right="566"/>
        <w:jc w:val="both"/>
        <w:rPr>
          <w:rFonts w:cs="Arial"/>
          <w:szCs w:val="24"/>
        </w:rPr>
      </w:pPr>
      <w:r>
        <w:rPr>
          <w:b/>
          <w:w w:val="94"/>
        </w:rPr>
        <w:t>84</w:t>
      </w:r>
      <w:r w:rsidR="00662016">
        <w:rPr>
          <w:b/>
          <w:w w:val="94"/>
        </w:rPr>
        <w:t>.</w:t>
      </w:r>
      <w:r w:rsidR="00662016">
        <w:rPr>
          <w:b/>
          <w:w w:val="94"/>
        </w:rPr>
        <w:tab/>
      </w:r>
      <w:r>
        <w:rPr>
          <w:b/>
          <w:color w:val="232123"/>
          <w:w w:val="105"/>
          <w:sz w:val="23"/>
        </w:rPr>
        <w:t>WELSH</w:t>
      </w:r>
      <w:r>
        <w:rPr>
          <w:b/>
          <w:color w:val="232123"/>
          <w:spacing w:val="3"/>
          <w:w w:val="105"/>
          <w:sz w:val="23"/>
        </w:rPr>
        <w:t xml:space="preserve"> </w:t>
      </w:r>
      <w:r>
        <w:rPr>
          <w:b/>
          <w:color w:val="333133"/>
          <w:w w:val="105"/>
          <w:sz w:val="23"/>
        </w:rPr>
        <w:t>GOVERNMENT</w:t>
      </w:r>
      <w:r>
        <w:rPr>
          <w:b/>
          <w:color w:val="333133"/>
          <w:spacing w:val="8"/>
          <w:w w:val="105"/>
          <w:sz w:val="23"/>
        </w:rPr>
        <w:t xml:space="preserve"> </w:t>
      </w:r>
      <w:r>
        <w:rPr>
          <w:b/>
          <w:color w:val="232123"/>
          <w:w w:val="105"/>
          <w:sz w:val="23"/>
        </w:rPr>
        <w:t>CONSUL</w:t>
      </w:r>
      <w:r>
        <w:rPr>
          <w:b/>
          <w:color w:val="333133"/>
          <w:w w:val="105"/>
          <w:sz w:val="23"/>
        </w:rPr>
        <w:t>TATION</w:t>
      </w:r>
      <w:r>
        <w:rPr>
          <w:b/>
          <w:color w:val="333133"/>
          <w:spacing w:val="-5"/>
          <w:w w:val="105"/>
          <w:sz w:val="23"/>
        </w:rPr>
        <w:t xml:space="preserve"> </w:t>
      </w:r>
      <w:r>
        <w:rPr>
          <w:b/>
          <w:color w:val="494849"/>
          <w:w w:val="105"/>
          <w:sz w:val="23"/>
        </w:rPr>
        <w:t>-</w:t>
      </w:r>
      <w:r>
        <w:rPr>
          <w:b/>
          <w:color w:val="494849"/>
          <w:spacing w:val="-21"/>
          <w:w w:val="105"/>
          <w:sz w:val="23"/>
        </w:rPr>
        <w:t xml:space="preserve"> </w:t>
      </w:r>
      <w:r>
        <w:rPr>
          <w:b/>
          <w:color w:val="333133"/>
          <w:w w:val="105"/>
          <w:sz w:val="23"/>
        </w:rPr>
        <w:t>THE</w:t>
      </w:r>
      <w:r>
        <w:rPr>
          <w:b/>
          <w:color w:val="333133"/>
          <w:spacing w:val="2"/>
          <w:w w:val="105"/>
          <w:sz w:val="23"/>
        </w:rPr>
        <w:t xml:space="preserve"> </w:t>
      </w:r>
      <w:r>
        <w:rPr>
          <w:b/>
          <w:color w:val="333133"/>
          <w:w w:val="105"/>
          <w:sz w:val="23"/>
        </w:rPr>
        <w:t>PLANNING</w:t>
      </w:r>
      <w:r>
        <w:rPr>
          <w:b/>
          <w:color w:val="333133"/>
          <w:spacing w:val="4"/>
          <w:w w:val="105"/>
          <w:sz w:val="23"/>
        </w:rPr>
        <w:t xml:space="preserve"> </w:t>
      </w:r>
      <w:r>
        <w:rPr>
          <w:b/>
          <w:color w:val="232123"/>
          <w:w w:val="105"/>
          <w:sz w:val="23"/>
        </w:rPr>
        <w:t>(WALES)</w:t>
      </w:r>
      <w:r>
        <w:rPr>
          <w:b/>
          <w:color w:val="232123"/>
          <w:spacing w:val="22"/>
          <w:w w:val="102"/>
          <w:sz w:val="23"/>
        </w:rPr>
        <w:t xml:space="preserve"> </w:t>
      </w:r>
      <w:r>
        <w:rPr>
          <w:b/>
          <w:color w:val="333133"/>
          <w:w w:val="110"/>
          <w:sz w:val="23"/>
        </w:rPr>
        <w:t>BILL</w:t>
      </w:r>
    </w:p>
    <w:p w:rsidR="00AF036C" w:rsidRPr="00AF036C" w:rsidRDefault="00AF036C" w:rsidP="00527ED9">
      <w:pPr>
        <w:widowControl w:val="0"/>
        <w:tabs>
          <w:tab w:val="left" w:pos="514"/>
        </w:tabs>
        <w:spacing w:after="0" w:line="244" w:lineRule="auto"/>
        <w:ind w:left="146" w:right="566"/>
        <w:jc w:val="both"/>
        <w:rPr>
          <w:rFonts w:ascii="Arial" w:eastAsia="Arial" w:hAnsi="Arial" w:cs="Arial"/>
          <w:sz w:val="23"/>
          <w:szCs w:val="23"/>
        </w:rPr>
      </w:pPr>
    </w:p>
    <w:p w:rsidR="00EB2689" w:rsidRDefault="00EB2689" w:rsidP="00527ED9">
      <w:pPr>
        <w:pStyle w:val="BodyText"/>
        <w:ind w:right="566"/>
        <w:rPr>
          <w:color w:val="333133"/>
        </w:rPr>
      </w:pPr>
      <w:r w:rsidRPr="00EB2689">
        <w:rPr>
          <w:szCs w:val="24"/>
          <w:lang w:val="en-US"/>
        </w:rPr>
        <w:lastRenderedPageBreak/>
        <w:t xml:space="preserve">A number of Consultation Documents have been </w:t>
      </w:r>
      <w:proofErr w:type="gramStart"/>
      <w:r w:rsidRPr="00EB2689">
        <w:rPr>
          <w:szCs w:val="24"/>
          <w:lang w:val="en-US"/>
        </w:rPr>
        <w:t>issued  to</w:t>
      </w:r>
      <w:proofErr w:type="gramEnd"/>
      <w:r w:rsidRPr="00EB2689">
        <w:rPr>
          <w:szCs w:val="24"/>
          <w:lang w:val="en-US"/>
        </w:rPr>
        <w:t xml:space="preserve"> accompany the Planning Wales Bill. Members are asked to consider the relevance of the previously circulated consultation documents and determine whether the Town Council should provide a response</w:t>
      </w:r>
      <w:r>
        <w:rPr>
          <w:color w:val="333133"/>
          <w:spacing w:val="25"/>
        </w:rPr>
        <w:t xml:space="preserve"> </w:t>
      </w:r>
      <w:r>
        <w:rPr>
          <w:color w:val="333133"/>
        </w:rPr>
        <w:t>by</w:t>
      </w:r>
      <w:r>
        <w:rPr>
          <w:color w:val="333133"/>
          <w:spacing w:val="27"/>
        </w:rPr>
        <w:t xml:space="preserve"> </w:t>
      </w:r>
      <w:r>
        <w:rPr>
          <w:color w:val="333133"/>
        </w:rPr>
        <w:t>16</w:t>
      </w:r>
      <w:r>
        <w:rPr>
          <w:color w:val="333133"/>
          <w:spacing w:val="-10"/>
        </w:rPr>
        <w:t xml:space="preserve"> </w:t>
      </w:r>
      <w:r>
        <w:rPr>
          <w:color w:val="232123"/>
        </w:rPr>
        <w:t>January</w:t>
      </w:r>
      <w:r>
        <w:rPr>
          <w:color w:val="232123"/>
          <w:spacing w:val="32"/>
        </w:rPr>
        <w:t xml:space="preserve"> </w:t>
      </w:r>
      <w:r>
        <w:rPr>
          <w:color w:val="333133"/>
        </w:rPr>
        <w:t>2015.</w:t>
      </w:r>
    </w:p>
    <w:p w:rsidR="00EB2689" w:rsidRDefault="00EB2689" w:rsidP="00527ED9">
      <w:pPr>
        <w:pStyle w:val="BodyText"/>
        <w:ind w:right="566"/>
        <w:rPr>
          <w:color w:val="333133"/>
        </w:rPr>
      </w:pPr>
    </w:p>
    <w:p w:rsidR="00EB2689" w:rsidRPr="00EB2689" w:rsidRDefault="00EB2689" w:rsidP="00527ED9">
      <w:pPr>
        <w:pStyle w:val="BodyText"/>
        <w:ind w:right="566"/>
        <w:rPr>
          <w:szCs w:val="24"/>
          <w:lang w:val="en-US"/>
        </w:rPr>
      </w:pPr>
      <w:r>
        <w:rPr>
          <w:color w:val="333133"/>
        </w:rPr>
        <w:t xml:space="preserve">Councillor Bithell </w:t>
      </w:r>
      <w:r w:rsidR="00D14D78">
        <w:rPr>
          <w:color w:val="333133"/>
        </w:rPr>
        <w:t>raised</w:t>
      </w:r>
      <w:r>
        <w:rPr>
          <w:color w:val="333133"/>
        </w:rPr>
        <w:t xml:space="preserve"> concern regarding </w:t>
      </w:r>
      <w:r w:rsidR="00D14D78">
        <w:rPr>
          <w:color w:val="333133"/>
        </w:rPr>
        <w:t xml:space="preserve">the </w:t>
      </w:r>
      <w:r>
        <w:rPr>
          <w:color w:val="333133"/>
        </w:rPr>
        <w:t>proposal to move big applications</w:t>
      </w:r>
      <w:r w:rsidR="00D14D78">
        <w:rPr>
          <w:color w:val="333133"/>
        </w:rPr>
        <w:t xml:space="preserve"> decisions </w:t>
      </w:r>
      <w:r>
        <w:rPr>
          <w:color w:val="333133"/>
        </w:rPr>
        <w:t xml:space="preserve">to the Welsh Government and not </w:t>
      </w:r>
      <w:r w:rsidR="00D14D78">
        <w:rPr>
          <w:color w:val="333133"/>
        </w:rPr>
        <w:t xml:space="preserve">remain with </w:t>
      </w:r>
      <w:r>
        <w:rPr>
          <w:color w:val="333133"/>
        </w:rPr>
        <w:t>local planning authority</w:t>
      </w:r>
      <w:r w:rsidR="00D14D78">
        <w:rPr>
          <w:color w:val="333133"/>
        </w:rPr>
        <w:t>.  Following debate on this it was agreed the Planning committee would take forward.</w:t>
      </w:r>
    </w:p>
    <w:p w:rsidR="00EB2689" w:rsidRDefault="00EB2689" w:rsidP="00527ED9">
      <w:pPr>
        <w:pStyle w:val="BodyText"/>
        <w:ind w:right="566"/>
        <w:rPr>
          <w:color w:val="232123"/>
        </w:rPr>
      </w:pPr>
    </w:p>
    <w:p w:rsidR="00D14D78" w:rsidRDefault="00D14D78" w:rsidP="00527ED9">
      <w:pPr>
        <w:pStyle w:val="BodyText"/>
        <w:ind w:left="720" w:right="566"/>
        <w:rPr>
          <w:b/>
          <w:szCs w:val="24"/>
        </w:rPr>
      </w:pPr>
      <w:r>
        <w:rPr>
          <w:b/>
          <w:szCs w:val="24"/>
        </w:rPr>
        <w:t xml:space="preserve">Resolved: </w:t>
      </w:r>
      <w:r w:rsidRPr="00D14D78">
        <w:rPr>
          <w:color w:val="333133"/>
        </w:rPr>
        <w:t>It was resolved that the Planning committee would review and reply on behalf of the Town Council</w:t>
      </w:r>
      <w:r>
        <w:rPr>
          <w:b/>
          <w:szCs w:val="24"/>
        </w:rPr>
        <w:t>.</w:t>
      </w:r>
    </w:p>
    <w:p w:rsidR="00D14D78" w:rsidRDefault="00D14D78" w:rsidP="00527ED9">
      <w:pPr>
        <w:pStyle w:val="BodyText"/>
        <w:ind w:left="720" w:right="566"/>
        <w:rPr>
          <w:b/>
          <w:w w:val="94"/>
        </w:rPr>
      </w:pPr>
    </w:p>
    <w:p w:rsidR="00D14D78" w:rsidRDefault="00D14D78" w:rsidP="00527ED9">
      <w:pPr>
        <w:pStyle w:val="BodyText"/>
        <w:ind w:right="566"/>
        <w:rPr>
          <w:b/>
          <w:color w:val="333133"/>
          <w:sz w:val="23"/>
        </w:rPr>
      </w:pPr>
      <w:r>
        <w:rPr>
          <w:b/>
          <w:w w:val="94"/>
        </w:rPr>
        <w:t>85</w:t>
      </w:r>
      <w:r w:rsidR="00021E86">
        <w:rPr>
          <w:b/>
          <w:w w:val="94"/>
        </w:rPr>
        <w:t>.</w:t>
      </w:r>
      <w:r w:rsidR="00021E86">
        <w:rPr>
          <w:b/>
          <w:w w:val="94"/>
        </w:rPr>
        <w:tab/>
      </w:r>
      <w:r>
        <w:rPr>
          <w:b/>
          <w:color w:val="232123"/>
          <w:sz w:val="23"/>
        </w:rPr>
        <w:t>PLAY</w:t>
      </w:r>
      <w:r>
        <w:rPr>
          <w:b/>
          <w:color w:val="232123"/>
          <w:spacing w:val="40"/>
          <w:sz w:val="23"/>
        </w:rPr>
        <w:t xml:space="preserve"> </w:t>
      </w:r>
      <w:r>
        <w:rPr>
          <w:b/>
          <w:color w:val="333133"/>
          <w:sz w:val="23"/>
        </w:rPr>
        <w:t>EQUIPMENT</w:t>
      </w:r>
    </w:p>
    <w:p w:rsidR="00D14D78" w:rsidRPr="00D14D78" w:rsidRDefault="00D14D78" w:rsidP="00527ED9">
      <w:pPr>
        <w:pStyle w:val="BodyText"/>
        <w:ind w:right="566"/>
        <w:rPr>
          <w:b/>
          <w:color w:val="333133"/>
          <w:sz w:val="23"/>
        </w:rPr>
      </w:pPr>
    </w:p>
    <w:p w:rsidR="00D14D78" w:rsidRDefault="00D14D78" w:rsidP="00527ED9">
      <w:pPr>
        <w:ind w:right="566"/>
        <w:jc w:val="both"/>
        <w:rPr>
          <w:rFonts w:ascii="Arial" w:eastAsia="Times New Roman" w:hAnsi="Arial" w:cs="Arial"/>
          <w:color w:val="333133"/>
          <w:sz w:val="24"/>
          <w:szCs w:val="20"/>
        </w:rPr>
      </w:pPr>
      <w:r>
        <w:rPr>
          <w:rFonts w:ascii="Arial" w:eastAsia="Times New Roman" w:hAnsi="Arial" w:cs="Arial"/>
          <w:sz w:val="24"/>
          <w:szCs w:val="24"/>
        </w:rPr>
        <w:t>Council were asked to respond to the p</w:t>
      </w:r>
      <w:r>
        <w:rPr>
          <w:rFonts w:ascii="Arial" w:eastAsia="Times New Roman" w:hAnsi="Arial" w:cs="Arial"/>
          <w:color w:val="333133"/>
          <w:sz w:val="24"/>
          <w:szCs w:val="20"/>
        </w:rPr>
        <w:t xml:space="preserve">reviously </w:t>
      </w:r>
      <w:proofErr w:type="gramStart"/>
      <w:r>
        <w:rPr>
          <w:rFonts w:ascii="Arial" w:eastAsia="Times New Roman" w:hAnsi="Arial" w:cs="Arial"/>
          <w:color w:val="333133"/>
          <w:sz w:val="24"/>
          <w:szCs w:val="20"/>
        </w:rPr>
        <w:t xml:space="preserve">circulated </w:t>
      </w:r>
      <w:r w:rsidRPr="00D14D78">
        <w:rPr>
          <w:rFonts w:ascii="Arial" w:eastAsia="Times New Roman" w:hAnsi="Arial" w:cs="Arial"/>
          <w:color w:val="333133"/>
          <w:sz w:val="24"/>
          <w:szCs w:val="20"/>
        </w:rPr>
        <w:t xml:space="preserve"> letter</w:t>
      </w:r>
      <w:proofErr w:type="gramEnd"/>
      <w:r>
        <w:rPr>
          <w:rFonts w:ascii="Arial" w:eastAsia="Times New Roman" w:hAnsi="Arial" w:cs="Arial"/>
          <w:color w:val="333133"/>
          <w:sz w:val="24"/>
          <w:szCs w:val="20"/>
        </w:rPr>
        <w:t xml:space="preserve"> which had </w:t>
      </w:r>
      <w:r w:rsidRPr="00D14D78">
        <w:rPr>
          <w:rFonts w:ascii="Arial" w:eastAsia="Times New Roman" w:hAnsi="Arial" w:cs="Arial"/>
          <w:color w:val="333133"/>
          <w:sz w:val="24"/>
          <w:szCs w:val="20"/>
        </w:rPr>
        <w:t>been received from a young resident of Mold requesting financial support from the Town Council to provide a basketball hoop in the local playground</w:t>
      </w:r>
    </w:p>
    <w:p w:rsidR="00D14D78" w:rsidRPr="00217D63" w:rsidRDefault="00021E86" w:rsidP="00527ED9">
      <w:pPr>
        <w:ind w:left="720" w:right="566"/>
        <w:jc w:val="both"/>
        <w:rPr>
          <w:rFonts w:ascii="Arial" w:eastAsia="Times New Roman" w:hAnsi="Arial" w:cs="Arial"/>
          <w:color w:val="333133"/>
          <w:sz w:val="24"/>
          <w:szCs w:val="20"/>
        </w:rPr>
      </w:pPr>
      <w:r w:rsidRPr="00D14D78">
        <w:rPr>
          <w:rFonts w:ascii="Arial" w:eastAsia="Times New Roman" w:hAnsi="Arial" w:cs="Arial"/>
          <w:b/>
          <w:color w:val="333133"/>
          <w:sz w:val="24"/>
          <w:szCs w:val="20"/>
        </w:rPr>
        <w:t>Resolved</w:t>
      </w:r>
      <w:r w:rsidRPr="00D14D78">
        <w:rPr>
          <w:rFonts w:ascii="Arial" w:eastAsia="Times New Roman" w:hAnsi="Arial" w:cs="Arial"/>
          <w:color w:val="333133"/>
          <w:sz w:val="24"/>
          <w:szCs w:val="20"/>
        </w:rPr>
        <w:t xml:space="preserve">:  The </w:t>
      </w:r>
      <w:r w:rsidR="00D14D78">
        <w:rPr>
          <w:rFonts w:ascii="Arial" w:eastAsia="Times New Roman" w:hAnsi="Arial" w:cs="Arial"/>
          <w:color w:val="333133"/>
          <w:sz w:val="24"/>
          <w:szCs w:val="20"/>
        </w:rPr>
        <w:t>Town Clerk would obtain a quote for the equipment for next discussion in next Town Council meeting.</w:t>
      </w:r>
    </w:p>
    <w:p w:rsidR="00D14D78" w:rsidRPr="00D14D78" w:rsidRDefault="00D14D78" w:rsidP="00527ED9">
      <w:pPr>
        <w:ind w:right="566"/>
        <w:jc w:val="both"/>
        <w:rPr>
          <w:rFonts w:ascii="Arial" w:eastAsia="Times New Roman" w:hAnsi="Arial" w:cs="Arial"/>
          <w:color w:val="333133"/>
          <w:sz w:val="24"/>
          <w:szCs w:val="20"/>
        </w:rPr>
      </w:pPr>
      <w:r>
        <w:rPr>
          <w:rFonts w:ascii="Arial"/>
          <w:b/>
          <w:w w:val="94"/>
          <w:sz w:val="24"/>
        </w:rPr>
        <w:t>86</w:t>
      </w:r>
      <w:r w:rsidR="00B17A28">
        <w:rPr>
          <w:rFonts w:ascii="Arial"/>
          <w:b/>
          <w:w w:val="94"/>
          <w:sz w:val="24"/>
        </w:rPr>
        <w:t>.</w:t>
      </w:r>
      <w:r w:rsidR="00B17A28">
        <w:rPr>
          <w:rFonts w:ascii="Arial"/>
          <w:b/>
          <w:w w:val="94"/>
          <w:sz w:val="24"/>
        </w:rPr>
        <w:tab/>
      </w:r>
      <w:r>
        <w:rPr>
          <w:rFonts w:ascii="Arial"/>
          <w:b/>
          <w:color w:val="333133"/>
          <w:w w:val="105"/>
          <w:sz w:val="23"/>
        </w:rPr>
        <w:t xml:space="preserve">THE </w:t>
      </w:r>
      <w:r>
        <w:rPr>
          <w:rFonts w:ascii="Arial"/>
          <w:b/>
          <w:color w:val="232123"/>
          <w:w w:val="105"/>
          <w:sz w:val="23"/>
        </w:rPr>
        <w:t>INDEPENDENT</w:t>
      </w:r>
      <w:r>
        <w:rPr>
          <w:rFonts w:ascii="Arial"/>
          <w:b/>
          <w:color w:val="232123"/>
          <w:spacing w:val="12"/>
          <w:w w:val="105"/>
          <w:sz w:val="23"/>
        </w:rPr>
        <w:t xml:space="preserve"> </w:t>
      </w:r>
      <w:r>
        <w:rPr>
          <w:rFonts w:ascii="Arial"/>
          <w:b/>
          <w:color w:val="232123"/>
          <w:w w:val="105"/>
          <w:sz w:val="23"/>
        </w:rPr>
        <w:t>REMUNERATION</w:t>
      </w:r>
      <w:r>
        <w:rPr>
          <w:rFonts w:ascii="Arial"/>
          <w:b/>
          <w:color w:val="232123"/>
          <w:spacing w:val="9"/>
          <w:w w:val="105"/>
          <w:sz w:val="23"/>
        </w:rPr>
        <w:t xml:space="preserve"> </w:t>
      </w:r>
      <w:r>
        <w:rPr>
          <w:rFonts w:ascii="Arial"/>
          <w:b/>
          <w:color w:val="333133"/>
          <w:w w:val="105"/>
          <w:sz w:val="23"/>
        </w:rPr>
        <w:t>PANEL</w:t>
      </w:r>
      <w:r>
        <w:rPr>
          <w:rFonts w:ascii="Arial"/>
          <w:b/>
          <w:color w:val="333133"/>
          <w:spacing w:val="5"/>
          <w:w w:val="105"/>
          <w:sz w:val="23"/>
        </w:rPr>
        <w:t xml:space="preserve"> </w:t>
      </w:r>
      <w:r>
        <w:rPr>
          <w:rFonts w:ascii="Arial"/>
          <w:b/>
          <w:color w:val="333133"/>
          <w:w w:val="105"/>
          <w:sz w:val="23"/>
        </w:rPr>
        <w:t>FOR</w:t>
      </w:r>
      <w:r>
        <w:rPr>
          <w:rFonts w:ascii="Arial"/>
          <w:b/>
          <w:color w:val="333133"/>
          <w:spacing w:val="-3"/>
          <w:w w:val="105"/>
          <w:sz w:val="23"/>
        </w:rPr>
        <w:t xml:space="preserve"> </w:t>
      </w:r>
      <w:r>
        <w:rPr>
          <w:rFonts w:ascii="Arial"/>
          <w:b/>
          <w:color w:val="232123"/>
          <w:w w:val="105"/>
          <w:sz w:val="23"/>
        </w:rPr>
        <w:t>WALES</w:t>
      </w:r>
      <w:r>
        <w:rPr>
          <w:rFonts w:ascii="Arial"/>
          <w:b/>
          <w:color w:val="232123"/>
          <w:spacing w:val="-1"/>
          <w:w w:val="105"/>
          <w:sz w:val="23"/>
        </w:rPr>
        <w:t xml:space="preserve"> </w:t>
      </w:r>
      <w:r>
        <w:rPr>
          <w:rFonts w:ascii="Arial"/>
          <w:b/>
          <w:color w:val="494849"/>
          <w:w w:val="105"/>
          <w:sz w:val="23"/>
        </w:rPr>
        <w:t>-</w:t>
      </w:r>
      <w:r>
        <w:rPr>
          <w:rFonts w:ascii="Arial"/>
          <w:b/>
          <w:color w:val="494849"/>
          <w:spacing w:val="-25"/>
          <w:w w:val="105"/>
          <w:sz w:val="23"/>
        </w:rPr>
        <w:t xml:space="preserve"> </w:t>
      </w:r>
      <w:r>
        <w:rPr>
          <w:rFonts w:ascii="Arial"/>
          <w:b/>
          <w:color w:val="232123"/>
          <w:w w:val="105"/>
          <w:sz w:val="23"/>
        </w:rPr>
        <w:t>DRAFT</w:t>
      </w:r>
      <w:r>
        <w:rPr>
          <w:rFonts w:ascii="Arial"/>
          <w:b/>
          <w:color w:val="232123"/>
          <w:w w:val="102"/>
          <w:sz w:val="23"/>
        </w:rPr>
        <w:t xml:space="preserve"> </w:t>
      </w:r>
      <w:r>
        <w:rPr>
          <w:rFonts w:ascii="Arial"/>
          <w:b/>
          <w:color w:val="232123"/>
          <w:sz w:val="23"/>
        </w:rPr>
        <w:t>ANNUAL</w:t>
      </w:r>
      <w:r>
        <w:rPr>
          <w:rFonts w:ascii="Arial"/>
          <w:b/>
          <w:color w:val="232123"/>
          <w:spacing w:val="52"/>
          <w:sz w:val="23"/>
        </w:rPr>
        <w:t xml:space="preserve"> </w:t>
      </w:r>
      <w:r>
        <w:rPr>
          <w:rFonts w:ascii="Arial"/>
          <w:b/>
          <w:color w:val="232123"/>
          <w:sz w:val="23"/>
        </w:rPr>
        <w:t>REPORT</w:t>
      </w:r>
    </w:p>
    <w:p w:rsidR="00B17A28" w:rsidRDefault="001108AB" w:rsidP="00527ED9">
      <w:pPr>
        <w:ind w:right="566"/>
        <w:jc w:val="both"/>
        <w:rPr>
          <w:rFonts w:ascii="Arial" w:eastAsia="Times New Roman" w:hAnsi="Arial" w:cs="Arial"/>
          <w:color w:val="333133"/>
          <w:sz w:val="24"/>
          <w:szCs w:val="20"/>
        </w:rPr>
      </w:pPr>
      <w:r w:rsidRPr="001108AB">
        <w:rPr>
          <w:rFonts w:ascii="Arial" w:eastAsia="Times New Roman" w:hAnsi="Arial" w:cs="Arial"/>
          <w:color w:val="333133"/>
          <w:sz w:val="24"/>
          <w:szCs w:val="20"/>
        </w:rPr>
        <w:t xml:space="preserve">To consider the attached </w:t>
      </w:r>
      <w:r>
        <w:rPr>
          <w:rFonts w:ascii="Arial" w:eastAsia="Times New Roman" w:hAnsi="Arial" w:cs="Arial"/>
          <w:color w:val="333133"/>
          <w:sz w:val="24"/>
          <w:szCs w:val="20"/>
        </w:rPr>
        <w:t xml:space="preserve">draft annual </w:t>
      </w:r>
      <w:r w:rsidRPr="001108AB">
        <w:rPr>
          <w:rFonts w:ascii="Arial" w:eastAsia="Times New Roman" w:hAnsi="Arial" w:cs="Arial"/>
          <w:color w:val="333133"/>
          <w:sz w:val="24"/>
          <w:szCs w:val="20"/>
        </w:rPr>
        <w:t xml:space="preserve">report </w:t>
      </w:r>
      <w:r>
        <w:rPr>
          <w:rFonts w:ascii="Arial" w:eastAsia="Times New Roman" w:hAnsi="Arial" w:cs="Arial"/>
          <w:color w:val="333133"/>
          <w:sz w:val="24"/>
          <w:szCs w:val="20"/>
        </w:rPr>
        <w:t>of the independent remuneration panel and prove representations by 27</w:t>
      </w:r>
      <w:r w:rsidRPr="001108AB">
        <w:rPr>
          <w:rFonts w:ascii="Arial" w:eastAsia="Times New Roman" w:hAnsi="Arial" w:cs="Arial"/>
          <w:color w:val="333133"/>
          <w:sz w:val="24"/>
          <w:szCs w:val="20"/>
          <w:vertAlign w:val="superscript"/>
        </w:rPr>
        <w:t>th</w:t>
      </w:r>
      <w:r>
        <w:rPr>
          <w:rFonts w:ascii="Arial" w:eastAsia="Times New Roman" w:hAnsi="Arial" w:cs="Arial"/>
          <w:color w:val="333133"/>
          <w:sz w:val="24"/>
          <w:szCs w:val="20"/>
        </w:rPr>
        <w:t xml:space="preserve"> November 2014.</w:t>
      </w:r>
    </w:p>
    <w:p w:rsidR="00B17A28" w:rsidRPr="007F6B8D" w:rsidRDefault="007F6B8D" w:rsidP="00527ED9">
      <w:pPr>
        <w:ind w:right="566"/>
        <w:jc w:val="both"/>
        <w:rPr>
          <w:rFonts w:ascii="Arial" w:eastAsia="Times New Roman" w:hAnsi="Arial" w:cs="Arial"/>
          <w:color w:val="333133"/>
          <w:sz w:val="24"/>
          <w:szCs w:val="20"/>
        </w:rPr>
      </w:pPr>
      <w:r>
        <w:rPr>
          <w:rFonts w:ascii="Arial" w:eastAsia="Times New Roman" w:hAnsi="Arial" w:cs="Arial"/>
          <w:color w:val="333133"/>
          <w:sz w:val="24"/>
          <w:szCs w:val="20"/>
        </w:rPr>
        <w:t>It was agreed Councillor Grew would reply to ask why no care allowance for councillors had been included.</w:t>
      </w:r>
    </w:p>
    <w:p w:rsidR="00B17A28" w:rsidRDefault="00B17A28"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ight="566"/>
        <w:jc w:val="both"/>
        <w:rPr>
          <w:rFonts w:cs="Arial"/>
          <w:szCs w:val="24"/>
        </w:rPr>
      </w:pPr>
      <w:r w:rsidRPr="003F2C2B">
        <w:rPr>
          <w:rFonts w:cs="Arial"/>
          <w:b/>
          <w:color w:val="000000"/>
        </w:rPr>
        <w:t>Resolved:</w:t>
      </w:r>
      <w:r w:rsidRPr="003F2C2B">
        <w:rPr>
          <w:rFonts w:cs="Arial"/>
          <w:color w:val="000000"/>
        </w:rPr>
        <w:t xml:space="preserve">  </w:t>
      </w:r>
      <w:r w:rsidR="007F6B8D">
        <w:rPr>
          <w:rFonts w:cs="Arial"/>
          <w:color w:val="000000"/>
        </w:rPr>
        <w:t>Councillor Grew would respond on behalf of council.</w:t>
      </w:r>
      <w:r w:rsidRPr="006E65BD">
        <w:rPr>
          <w:rFonts w:cs="Arial"/>
          <w:szCs w:val="24"/>
        </w:rPr>
        <w:t xml:space="preserve"> </w:t>
      </w:r>
    </w:p>
    <w:p w:rsidR="007F6B8D" w:rsidRDefault="007F6B8D" w:rsidP="00527ED9">
      <w:pPr>
        <w:widowControl w:val="0"/>
        <w:tabs>
          <w:tab w:val="left" w:pos="507"/>
        </w:tabs>
        <w:spacing w:after="0" w:line="240" w:lineRule="auto"/>
        <w:ind w:left="506" w:right="566"/>
        <w:jc w:val="both"/>
        <w:rPr>
          <w:rFonts w:ascii="Arial"/>
          <w:b/>
          <w:w w:val="94"/>
          <w:sz w:val="24"/>
        </w:rPr>
      </w:pPr>
    </w:p>
    <w:p w:rsidR="00B17A28" w:rsidRDefault="007F6B8D" w:rsidP="00527ED9">
      <w:pPr>
        <w:widowControl w:val="0"/>
        <w:spacing w:after="0" w:line="240" w:lineRule="auto"/>
        <w:ind w:right="566"/>
        <w:jc w:val="both"/>
        <w:rPr>
          <w:rFonts w:ascii="Arial" w:eastAsia="Arial" w:hAnsi="Arial" w:cs="Arial"/>
          <w:sz w:val="23"/>
          <w:szCs w:val="23"/>
        </w:rPr>
      </w:pPr>
      <w:r>
        <w:rPr>
          <w:rFonts w:ascii="Arial"/>
          <w:b/>
          <w:w w:val="94"/>
          <w:sz w:val="24"/>
        </w:rPr>
        <w:t>87</w:t>
      </w:r>
      <w:r w:rsidR="00B17A28">
        <w:rPr>
          <w:rFonts w:ascii="Arial"/>
          <w:b/>
          <w:w w:val="94"/>
          <w:sz w:val="24"/>
        </w:rPr>
        <w:t>.</w:t>
      </w:r>
      <w:r w:rsidR="00B17A28">
        <w:rPr>
          <w:rFonts w:ascii="Arial"/>
          <w:b/>
          <w:w w:val="94"/>
          <w:sz w:val="24"/>
        </w:rPr>
        <w:tab/>
      </w:r>
      <w:proofErr w:type="gramStart"/>
      <w:r>
        <w:rPr>
          <w:rFonts w:ascii="Arial"/>
          <w:b/>
          <w:color w:val="232123"/>
          <w:sz w:val="23"/>
        </w:rPr>
        <w:t xml:space="preserve">COMMEMORATIVE </w:t>
      </w:r>
      <w:r>
        <w:rPr>
          <w:rFonts w:ascii="Arial"/>
          <w:b/>
          <w:color w:val="232123"/>
          <w:spacing w:val="9"/>
          <w:sz w:val="23"/>
        </w:rPr>
        <w:t xml:space="preserve"> </w:t>
      </w:r>
      <w:r>
        <w:rPr>
          <w:rFonts w:ascii="Arial"/>
          <w:b/>
          <w:color w:val="333133"/>
          <w:sz w:val="23"/>
        </w:rPr>
        <w:t>BENCHES</w:t>
      </w:r>
      <w:proofErr w:type="gramEnd"/>
    </w:p>
    <w:p w:rsidR="007F6B8D" w:rsidRDefault="007F6B8D" w:rsidP="00527ED9">
      <w:pPr>
        <w:widowControl w:val="0"/>
        <w:spacing w:after="0" w:line="240" w:lineRule="auto"/>
        <w:ind w:right="566"/>
        <w:jc w:val="both"/>
        <w:rPr>
          <w:rFonts w:ascii="Arial" w:eastAsia="Arial" w:hAnsi="Arial" w:cs="Arial"/>
          <w:sz w:val="23"/>
          <w:szCs w:val="23"/>
        </w:rPr>
      </w:pPr>
    </w:p>
    <w:p w:rsidR="007F6B8D" w:rsidRPr="002F5E5A" w:rsidRDefault="007F6B8D" w:rsidP="00527ED9">
      <w:pPr>
        <w:widowControl w:val="0"/>
        <w:spacing w:after="0" w:line="240" w:lineRule="auto"/>
        <w:ind w:right="566"/>
        <w:jc w:val="both"/>
        <w:rPr>
          <w:rFonts w:ascii="Arial" w:eastAsia="Times New Roman" w:hAnsi="Arial" w:cs="Arial"/>
          <w:color w:val="333133"/>
          <w:sz w:val="24"/>
          <w:szCs w:val="20"/>
        </w:rPr>
      </w:pPr>
      <w:r w:rsidRPr="002F5E5A">
        <w:rPr>
          <w:rFonts w:ascii="Arial" w:eastAsia="Times New Roman" w:hAnsi="Arial" w:cs="Arial"/>
          <w:color w:val="333133"/>
          <w:sz w:val="24"/>
          <w:szCs w:val="20"/>
        </w:rPr>
        <w:t>Correspondence from Flintshire County Council has been received offering to “gift” a bench</w:t>
      </w:r>
      <w:r w:rsidR="002F5E5A" w:rsidRPr="002F5E5A">
        <w:rPr>
          <w:rFonts w:ascii="Arial" w:eastAsia="Times New Roman" w:hAnsi="Arial" w:cs="Arial"/>
          <w:color w:val="333133"/>
          <w:sz w:val="24"/>
          <w:szCs w:val="20"/>
        </w:rPr>
        <w:t xml:space="preserve"> i</w:t>
      </w:r>
      <w:r w:rsidRPr="002F5E5A">
        <w:rPr>
          <w:rFonts w:ascii="Arial" w:eastAsia="Times New Roman" w:hAnsi="Arial" w:cs="Arial"/>
          <w:color w:val="333133"/>
          <w:sz w:val="24"/>
          <w:szCs w:val="20"/>
        </w:rPr>
        <w:t>n commemoration of the 100th anniversary of the Great War</w:t>
      </w:r>
      <w:r w:rsidR="002F5E5A" w:rsidRPr="002F5E5A">
        <w:rPr>
          <w:rFonts w:ascii="Arial" w:eastAsia="Times New Roman" w:hAnsi="Arial" w:cs="Arial"/>
          <w:color w:val="333133"/>
          <w:sz w:val="24"/>
          <w:szCs w:val="20"/>
        </w:rPr>
        <w:t>,</w:t>
      </w:r>
      <w:r w:rsidRPr="002F5E5A">
        <w:rPr>
          <w:rFonts w:ascii="Arial" w:eastAsia="Times New Roman" w:hAnsi="Arial" w:cs="Arial"/>
          <w:color w:val="333133"/>
          <w:sz w:val="24"/>
          <w:szCs w:val="20"/>
        </w:rPr>
        <w:t xml:space="preserve"> in time for remembrance services across the country.  The County Council will purchase and arrange d</w:t>
      </w:r>
      <w:r w:rsidR="002F5E5A" w:rsidRPr="002F5E5A">
        <w:rPr>
          <w:rFonts w:ascii="Arial" w:eastAsia="Times New Roman" w:hAnsi="Arial" w:cs="Arial"/>
          <w:color w:val="333133"/>
          <w:sz w:val="24"/>
          <w:szCs w:val="20"/>
        </w:rPr>
        <w:t>elivery, but the Town Council would need to take responsibility for installation and future maintenance.</w:t>
      </w:r>
    </w:p>
    <w:p w:rsidR="00B17A28" w:rsidRDefault="00B17A28" w:rsidP="00527ED9">
      <w:pPr>
        <w:pStyle w:val="DefaultText"/>
        <w:suppressAutoHyphens/>
        <w:ind w:right="566"/>
        <w:jc w:val="both"/>
        <w:rPr>
          <w:rFonts w:cs="Arial"/>
          <w:color w:val="000000"/>
        </w:rPr>
      </w:pPr>
    </w:p>
    <w:p w:rsidR="00B17A28" w:rsidRDefault="00B17A28"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ight="566"/>
        <w:jc w:val="both"/>
      </w:pPr>
      <w:r w:rsidRPr="003F2C2B">
        <w:rPr>
          <w:rFonts w:cs="Arial"/>
          <w:b/>
          <w:color w:val="000000"/>
        </w:rPr>
        <w:t>Resolved:</w:t>
      </w:r>
      <w:r w:rsidRPr="003F2C2B">
        <w:rPr>
          <w:rFonts w:cs="Arial"/>
          <w:color w:val="000000"/>
        </w:rPr>
        <w:t xml:space="preserve">  </w:t>
      </w:r>
      <w:r>
        <w:rPr>
          <w:rFonts w:cs="Arial"/>
          <w:color w:val="000000"/>
        </w:rPr>
        <w:t xml:space="preserve">It was approved to </w:t>
      </w:r>
      <w:r w:rsidR="002F5E5A">
        <w:rPr>
          <w:rFonts w:cs="Arial"/>
          <w:color w:val="000000"/>
        </w:rPr>
        <w:t>accept and arrange for installation by the war memorial.</w:t>
      </w:r>
    </w:p>
    <w:p w:rsidR="00E371D8" w:rsidRDefault="00E371D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lang w:val="en-GB"/>
        </w:rPr>
      </w:pPr>
    </w:p>
    <w:p w:rsidR="00E371D8" w:rsidRPr="00F71A92" w:rsidRDefault="00E371D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lang w:val="en-GB"/>
        </w:rPr>
      </w:pPr>
    </w:p>
    <w:p w:rsidR="00127A0F" w:rsidRDefault="002F5E5A" w:rsidP="00527ED9">
      <w:pPr>
        <w:ind w:right="566"/>
        <w:jc w:val="both"/>
        <w:rPr>
          <w:rFonts w:ascii="Arial"/>
          <w:b/>
          <w:w w:val="94"/>
          <w:sz w:val="24"/>
        </w:rPr>
      </w:pPr>
      <w:r>
        <w:rPr>
          <w:rFonts w:ascii="Arial"/>
          <w:b/>
          <w:w w:val="94"/>
          <w:sz w:val="24"/>
        </w:rPr>
        <w:t>88</w:t>
      </w:r>
      <w:r w:rsidR="00127A0F">
        <w:rPr>
          <w:rFonts w:ascii="Arial"/>
          <w:b/>
          <w:w w:val="94"/>
          <w:sz w:val="24"/>
        </w:rPr>
        <w:t>.</w:t>
      </w:r>
      <w:r w:rsidR="00127A0F">
        <w:rPr>
          <w:rFonts w:ascii="Arial"/>
          <w:b/>
          <w:w w:val="94"/>
          <w:sz w:val="24"/>
        </w:rPr>
        <w:tab/>
      </w:r>
      <w:r>
        <w:rPr>
          <w:rFonts w:ascii="Arial"/>
          <w:b/>
          <w:w w:val="94"/>
          <w:sz w:val="24"/>
        </w:rPr>
        <w:t>NOTICE OF MOTION</w:t>
      </w:r>
    </w:p>
    <w:p w:rsidR="002F5E5A" w:rsidRDefault="002F5E5A"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rPr>
      </w:pPr>
      <w:r>
        <w:t>Councillor</w:t>
      </w:r>
      <w:r>
        <w:rPr>
          <w:spacing w:val="28"/>
        </w:rPr>
        <w:t xml:space="preserve"> </w:t>
      </w:r>
      <w:r>
        <w:t>Chris</w:t>
      </w:r>
      <w:r>
        <w:rPr>
          <w:spacing w:val="24"/>
        </w:rPr>
        <w:t xml:space="preserve"> </w:t>
      </w:r>
      <w:r>
        <w:t xml:space="preserve">Bithell spoke to members regarding his notice of motion </w:t>
      </w:r>
      <w:r w:rsidR="00E63CB6">
        <w:rPr>
          <w:spacing w:val="10"/>
        </w:rPr>
        <w:t>and requested the</w:t>
      </w:r>
      <w:r>
        <w:rPr>
          <w:spacing w:val="27"/>
        </w:rPr>
        <w:t xml:space="preserve"> </w:t>
      </w:r>
      <w:r>
        <w:t>Council</w:t>
      </w:r>
      <w:r>
        <w:rPr>
          <w:spacing w:val="16"/>
        </w:rPr>
        <w:t xml:space="preserve"> </w:t>
      </w:r>
      <w:r>
        <w:t>enters</w:t>
      </w:r>
      <w:r>
        <w:rPr>
          <w:spacing w:val="33"/>
        </w:rPr>
        <w:t xml:space="preserve"> </w:t>
      </w:r>
      <w:r>
        <w:t>into</w:t>
      </w:r>
      <w:r>
        <w:rPr>
          <w:spacing w:val="17"/>
        </w:rPr>
        <w:t xml:space="preserve"> </w:t>
      </w:r>
      <w:r>
        <w:t>negotiations</w:t>
      </w:r>
      <w:r>
        <w:rPr>
          <w:spacing w:val="21"/>
        </w:rPr>
        <w:t xml:space="preserve"> </w:t>
      </w:r>
      <w:r>
        <w:t>with</w:t>
      </w:r>
      <w:r>
        <w:rPr>
          <w:w w:val="96"/>
        </w:rPr>
        <w:t xml:space="preserve"> </w:t>
      </w:r>
      <w:r>
        <w:t>Natural</w:t>
      </w:r>
      <w:r>
        <w:rPr>
          <w:spacing w:val="-19"/>
        </w:rPr>
        <w:t xml:space="preserve"> </w:t>
      </w:r>
      <w:r>
        <w:t>Resources</w:t>
      </w:r>
      <w:r>
        <w:rPr>
          <w:spacing w:val="-22"/>
        </w:rPr>
        <w:t xml:space="preserve"> </w:t>
      </w:r>
      <w:r>
        <w:t>Wales</w:t>
      </w:r>
      <w:r>
        <w:rPr>
          <w:spacing w:val="-6"/>
        </w:rPr>
        <w:t xml:space="preserve"> </w:t>
      </w:r>
      <w:r>
        <w:t>(NRW)</w:t>
      </w:r>
      <w:r>
        <w:rPr>
          <w:spacing w:val="-11"/>
        </w:rPr>
        <w:t xml:space="preserve"> </w:t>
      </w:r>
      <w:r>
        <w:t>in</w:t>
      </w:r>
      <w:r>
        <w:rPr>
          <w:spacing w:val="-17"/>
        </w:rPr>
        <w:t xml:space="preserve"> </w:t>
      </w:r>
      <w:r>
        <w:rPr>
          <w:spacing w:val="-2"/>
        </w:rPr>
        <w:t>rel</w:t>
      </w:r>
      <w:r>
        <w:rPr>
          <w:spacing w:val="-3"/>
        </w:rPr>
        <w:t>ation</w:t>
      </w:r>
      <w:r>
        <w:rPr>
          <w:spacing w:val="-20"/>
        </w:rPr>
        <w:t xml:space="preserve"> </w:t>
      </w:r>
      <w:r>
        <w:t>to</w:t>
      </w:r>
      <w:r>
        <w:rPr>
          <w:spacing w:val="-14"/>
        </w:rPr>
        <w:t xml:space="preserve"> </w:t>
      </w:r>
      <w:r>
        <w:t>their</w:t>
      </w:r>
      <w:r>
        <w:rPr>
          <w:spacing w:val="-17"/>
        </w:rPr>
        <w:t xml:space="preserve"> </w:t>
      </w:r>
      <w:r>
        <w:t>flood</w:t>
      </w:r>
      <w:r>
        <w:rPr>
          <w:spacing w:val="-10"/>
        </w:rPr>
        <w:t xml:space="preserve"> </w:t>
      </w:r>
      <w:r>
        <w:t>map</w:t>
      </w:r>
      <w:r>
        <w:rPr>
          <w:spacing w:val="-19"/>
        </w:rPr>
        <w:t xml:space="preserve"> </w:t>
      </w:r>
      <w:r>
        <w:t>designations</w:t>
      </w:r>
      <w:r>
        <w:rPr>
          <w:spacing w:val="-9"/>
        </w:rPr>
        <w:t xml:space="preserve"> </w:t>
      </w:r>
      <w:r>
        <w:t>for</w:t>
      </w:r>
      <w:r>
        <w:rPr>
          <w:spacing w:val="22"/>
          <w:w w:val="96"/>
        </w:rPr>
        <w:t xml:space="preserve"> </w:t>
      </w:r>
      <w:r>
        <w:t>the</w:t>
      </w:r>
      <w:r>
        <w:rPr>
          <w:spacing w:val="5"/>
        </w:rPr>
        <w:t xml:space="preserve"> </w:t>
      </w:r>
      <w:r>
        <w:t>Mold</w:t>
      </w:r>
      <w:r>
        <w:rPr>
          <w:spacing w:val="-15"/>
        </w:rPr>
        <w:t xml:space="preserve"> </w:t>
      </w:r>
      <w:r>
        <w:t>Area</w:t>
      </w:r>
      <w:r>
        <w:rPr>
          <w:spacing w:val="1"/>
        </w:rPr>
        <w:t xml:space="preserve"> </w:t>
      </w:r>
      <w:r>
        <w:t>which</w:t>
      </w:r>
      <w:r>
        <w:rPr>
          <w:spacing w:val="-7"/>
        </w:rPr>
        <w:t xml:space="preserve"> </w:t>
      </w:r>
      <w:r>
        <w:t>currently</w:t>
      </w:r>
      <w:r>
        <w:rPr>
          <w:spacing w:val="6"/>
        </w:rPr>
        <w:t xml:space="preserve"> </w:t>
      </w:r>
      <w:r>
        <w:t>show</w:t>
      </w:r>
      <w:r>
        <w:rPr>
          <w:spacing w:val="-1"/>
        </w:rPr>
        <w:t xml:space="preserve"> </w:t>
      </w:r>
      <w:r>
        <w:t>areas</w:t>
      </w:r>
      <w:r>
        <w:rPr>
          <w:spacing w:val="2"/>
        </w:rPr>
        <w:t xml:space="preserve"> </w:t>
      </w:r>
      <w:r>
        <w:t>as being</w:t>
      </w:r>
      <w:r>
        <w:rPr>
          <w:spacing w:val="-5"/>
        </w:rPr>
        <w:t xml:space="preserve"> </w:t>
      </w:r>
      <w:r>
        <w:t>at</w:t>
      </w:r>
      <w:r>
        <w:rPr>
          <w:spacing w:val="6"/>
        </w:rPr>
        <w:t xml:space="preserve"> </w:t>
      </w:r>
      <w:r>
        <w:t>risk</w:t>
      </w:r>
      <w:r>
        <w:rPr>
          <w:spacing w:val="-7"/>
        </w:rPr>
        <w:t xml:space="preserve"> </w:t>
      </w:r>
      <w:r>
        <w:t>of</w:t>
      </w:r>
      <w:r>
        <w:rPr>
          <w:spacing w:val="-9"/>
        </w:rPr>
        <w:t xml:space="preserve"> </w:t>
      </w:r>
      <w:r>
        <w:t>flooding</w:t>
      </w:r>
      <w:r>
        <w:rPr>
          <w:spacing w:val="5"/>
        </w:rPr>
        <w:t xml:space="preserve"> </w:t>
      </w:r>
      <w:r>
        <w:t>despite</w:t>
      </w:r>
      <w:r>
        <w:rPr>
          <w:spacing w:val="24"/>
          <w:w w:val="96"/>
        </w:rPr>
        <w:t xml:space="preserve"> </w:t>
      </w:r>
      <w:r>
        <w:t>flood</w:t>
      </w:r>
      <w:r>
        <w:rPr>
          <w:spacing w:val="-20"/>
        </w:rPr>
        <w:t xml:space="preserve"> </w:t>
      </w:r>
      <w:r>
        <w:t>prevention</w:t>
      </w:r>
      <w:r>
        <w:rPr>
          <w:spacing w:val="-18"/>
        </w:rPr>
        <w:t xml:space="preserve"> </w:t>
      </w:r>
      <w:r>
        <w:t>measures</w:t>
      </w:r>
      <w:r>
        <w:rPr>
          <w:spacing w:val="-13"/>
        </w:rPr>
        <w:t xml:space="preserve"> </w:t>
      </w:r>
      <w:r>
        <w:t>being</w:t>
      </w:r>
      <w:r>
        <w:rPr>
          <w:spacing w:val="-21"/>
        </w:rPr>
        <w:t xml:space="preserve"> </w:t>
      </w:r>
      <w:r>
        <w:t>provided</w:t>
      </w:r>
      <w:r>
        <w:rPr>
          <w:spacing w:val="-17"/>
        </w:rPr>
        <w:t xml:space="preserve"> </w:t>
      </w:r>
      <w:r>
        <w:t>to</w:t>
      </w:r>
      <w:r>
        <w:rPr>
          <w:spacing w:val="-23"/>
        </w:rPr>
        <w:t xml:space="preserve"> </w:t>
      </w:r>
      <w:r>
        <w:t>protect</w:t>
      </w:r>
      <w:r>
        <w:rPr>
          <w:spacing w:val="-24"/>
        </w:rPr>
        <w:t xml:space="preserve"> </w:t>
      </w:r>
      <w:r>
        <w:t>those</w:t>
      </w:r>
      <w:r>
        <w:rPr>
          <w:spacing w:val="-16"/>
        </w:rPr>
        <w:t xml:space="preserve"> </w:t>
      </w:r>
      <w:r>
        <w:t>areas</w:t>
      </w:r>
      <w:r w:rsidR="00E63CB6">
        <w:rPr>
          <w:rFonts w:cs="Arial"/>
          <w:b/>
          <w:color w:val="000000"/>
        </w:rPr>
        <w:t>.</w:t>
      </w:r>
    </w:p>
    <w:p w:rsidR="002F5E5A" w:rsidRDefault="002F5E5A"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rPr>
      </w:pPr>
    </w:p>
    <w:p w:rsidR="005A15C7" w:rsidRPr="003A2455" w:rsidRDefault="00127A0F"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szCs w:val="24"/>
        </w:rPr>
      </w:pPr>
      <w:r w:rsidRPr="003F2C2B">
        <w:rPr>
          <w:rFonts w:cs="Arial"/>
          <w:b/>
          <w:color w:val="000000"/>
        </w:rPr>
        <w:lastRenderedPageBreak/>
        <w:t>Resolved:</w:t>
      </w:r>
      <w:r w:rsidRPr="003F2C2B">
        <w:rPr>
          <w:rFonts w:cs="Arial"/>
          <w:color w:val="000000"/>
        </w:rPr>
        <w:t xml:space="preserve">  </w:t>
      </w:r>
      <w:r w:rsidR="00E63CB6">
        <w:rPr>
          <w:rFonts w:cs="Arial"/>
          <w:color w:val="000000"/>
        </w:rPr>
        <w:t>All members were in agreement and motion was passed</w:t>
      </w:r>
      <w:r w:rsidR="00C8555C">
        <w:rPr>
          <w:rFonts w:cs="Arial"/>
          <w:color w:val="000000"/>
        </w:rPr>
        <w:t xml:space="preserve"> and the Town Clerk requested to take forward.</w:t>
      </w:r>
    </w:p>
    <w:p w:rsidR="005A15C7" w:rsidRDefault="005A15C7" w:rsidP="00527ED9">
      <w:pPr>
        <w:ind w:right="566"/>
        <w:jc w:val="both"/>
        <w:rPr>
          <w:rFonts w:ascii="Arial"/>
          <w:b/>
          <w:w w:val="94"/>
          <w:sz w:val="24"/>
        </w:rPr>
      </w:pPr>
    </w:p>
    <w:p w:rsidR="00C8555C" w:rsidRDefault="00C8555C" w:rsidP="00527ED9">
      <w:pPr>
        <w:ind w:right="566"/>
        <w:jc w:val="both"/>
        <w:rPr>
          <w:rFonts w:ascii="Arial"/>
          <w:b/>
          <w:w w:val="94"/>
          <w:sz w:val="24"/>
        </w:rPr>
      </w:pPr>
      <w:r>
        <w:rPr>
          <w:rFonts w:ascii="Arial"/>
          <w:b/>
          <w:w w:val="94"/>
          <w:sz w:val="24"/>
        </w:rPr>
        <w:t>Councillor Guest left the meeting at 8.10pm</w:t>
      </w:r>
    </w:p>
    <w:p w:rsidR="00C8555C" w:rsidRDefault="00C8555C" w:rsidP="00527ED9">
      <w:pPr>
        <w:ind w:right="566"/>
        <w:jc w:val="both"/>
        <w:rPr>
          <w:rFonts w:ascii="Arial"/>
          <w:b/>
          <w:w w:val="94"/>
          <w:sz w:val="24"/>
        </w:rPr>
      </w:pPr>
      <w:r>
        <w:rPr>
          <w:rFonts w:ascii="Arial"/>
          <w:b/>
          <w:w w:val="94"/>
          <w:sz w:val="24"/>
        </w:rPr>
        <w:t>89.</w:t>
      </w:r>
      <w:r>
        <w:rPr>
          <w:rFonts w:ascii="Arial"/>
          <w:b/>
          <w:w w:val="94"/>
          <w:sz w:val="24"/>
        </w:rPr>
        <w:tab/>
        <w:t>NOTIFICATION OF PLANNING DECISIONS</w:t>
      </w:r>
    </w:p>
    <w:p w:rsidR="00C8555C" w:rsidRDefault="00C8555C" w:rsidP="00527ED9">
      <w:pPr>
        <w:ind w:right="566"/>
        <w:jc w:val="both"/>
        <w:rPr>
          <w:rFonts w:ascii="Arial"/>
          <w:sz w:val="24"/>
        </w:rPr>
      </w:pPr>
      <w:proofErr w:type="gramStart"/>
      <w:r w:rsidRPr="004475E4">
        <w:rPr>
          <w:rFonts w:ascii="Arial"/>
          <w:sz w:val="24"/>
        </w:rPr>
        <w:t>To note the attached report</w:t>
      </w:r>
      <w:r>
        <w:rPr>
          <w:rFonts w:ascii="Arial"/>
          <w:sz w:val="24"/>
        </w:rPr>
        <w:t>.</w:t>
      </w:r>
      <w:proofErr w:type="gramEnd"/>
    </w:p>
    <w:p w:rsidR="00C8555C" w:rsidRDefault="00C8555C" w:rsidP="00527ED9">
      <w:pPr>
        <w:ind w:right="566"/>
        <w:jc w:val="both"/>
        <w:rPr>
          <w:rFonts w:ascii="Arial"/>
          <w:sz w:val="24"/>
        </w:rPr>
      </w:pPr>
      <w:r>
        <w:rPr>
          <w:rFonts w:ascii="Arial"/>
          <w:sz w:val="24"/>
        </w:rPr>
        <w:t xml:space="preserve">Councillor Parry raised concerns regarding planning application ADW/052208, erection of 22 dwellings on land at Upper Bryn Coch.  The planning committee had previously informed Flintshire County Council of their concerns regarding highway safety and increase in traffic, in particular the route which would need to be taken by heavy duty vehicles which would go past Glanrafon School and would cause traffic issue during school opening and closing times. </w:t>
      </w:r>
    </w:p>
    <w:p w:rsidR="00C8555C" w:rsidRPr="004475E4" w:rsidRDefault="00C8555C" w:rsidP="00527ED9">
      <w:pPr>
        <w:ind w:right="566"/>
        <w:jc w:val="both"/>
        <w:rPr>
          <w:rFonts w:ascii="Arial"/>
          <w:sz w:val="24"/>
        </w:rPr>
      </w:pPr>
      <w:r>
        <w:rPr>
          <w:rFonts w:ascii="Arial"/>
          <w:sz w:val="24"/>
        </w:rPr>
        <w:t xml:space="preserve">Councillor </w:t>
      </w:r>
      <w:r w:rsidR="008E7106">
        <w:rPr>
          <w:rFonts w:ascii="Arial"/>
          <w:sz w:val="24"/>
        </w:rPr>
        <w:t>Parry</w:t>
      </w:r>
      <w:r>
        <w:rPr>
          <w:rFonts w:ascii="Arial"/>
          <w:sz w:val="24"/>
        </w:rPr>
        <w:t xml:space="preserve"> informed members </w:t>
      </w:r>
      <w:r w:rsidR="008E7106">
        <w:rPr>
          <w:rFonts w:ascii="Arial"/>
          <w:sz w:val="24"/>
        </w:rPr>
        <w:t xml:space="preserve">that </w:t>
      </w:r>
      <w:r>
        <w:rPr>
          <w:rFonts w:ascii="Arial"/>
          <w:sz w:val="24"/>
        </w:rPr>
        <w:t xml:space="preserve">before planning had been approved, residents had received a letter from the contractor informing them of </w:t>
      </w:r>
      <w:r w:rsidR="008E7106">
        <w:rPr>
          <w:rFonts w:ascii="Arial"/>
          <w:sz w:val="24"/>
        </w:rPr>
        <w:t>the commencement of work at the site.</w:t>
      </w:r>
      <w:r>
        <w:rPr>
          <w:rFonts w:ascii="Arial"/>
          <w:sz w:val="24"/>
        </w:rPr>
        <w:t xml:space="preserve"> </w:t>
      </w:r>
    </w:p>
    <w:p w:rsidR="008E7106" w:rsidRPr="008E7106" w:rsidRDefault="00C8555C" w:rsidP="00527ED9">
      <w:pPr>
        <w:pStyle w:val="BodyText"/>
        <w:ind w:left="720" w:right="566"/>
        <w:rPr>
          <w:rFonts w:eastAsiaTheme="minorHAnsi" w:hAnsiTheme="minorHAnsi" w:cstheme="minorBidi"/>
          <w:szCs w:val="22"/>
        </w:rPr>
      </w:pPr>
      <w:r w:rsidRPr="00610560">
        <w:rPr>
          <w:b/>
          <w:szCs w:val="24"/>
        </w:rPr>
        <w:t>Resolved:</w:t>
      </w:r>
      <w:r>
        <w:rPr>
          <w:b/>
          <w:szCs w:val="24"/>
        </w:rPr>
        <w:t xml:space="preserve"> </w:t>
      </w:r>
      <w:r w:rsidR="008E7106" w:rsidRPr="008E7106">
        <w:rPr>
          <w:rFonts w:eastAsiaTheme="minorHAnsi" w:hAnsiTheme="minorHAnsi" w:cstheme="minorBidi"/>
          <w:szCs w:val="22"/>
        </w:rPr>
        <w:t xml:space="preserve">It was agreed the Town Clerk would write to the Planning </w:t>
      </w:r>
      <w:proofErr w:type="gramStart"/>
      <w:r w:rsidR="008E7106" w:rsidRPr="008E7106">
        <w:rPr>
          <w:rFonts w:eastAsiaTheme="minorHAnsi" w:hAnsiTheme="minorHAnsi" w:cstheme="minorBidi"/>
          <w:szCs w:val="22"/>
        </w:rPr>
        <w:t>department  to</w:t>
      </w:r>
      <w:proofErr w:type="gramEnd"/>
      <w:r w:rsidR="008E7106" w:rsidRPr="008E7106">
        <w:rPr>
          <w:rFonts w:eastAsiaTheme="minorHAnsi" w:hAnsiTheme="minorHAnsi" w:cstheme="minorBidi"/>
          <w:szCs w:val="22"/>
        </w:rPr>
        <w:t xml:space="preserve"> object to the proposed route for heavy duty vehicles.</w:t>
      </w:r>
    </w:p>
    <w:p w:rsidR="00C8555C" w:rsidRDefault="00C8555C" w:rsidP="00527ED9">
      <w:pPr>
        <w:pStyle w:val="BodyText"/>
        <w:ind w:left="720" w:right="566"/>
        <w:rPr>
          <w:szCs w:val="24"/>
        </w:rPr>
      </w:pPr>
    </w:p>
    <w:p w:rsidR="00C8555C" w:rsidRDefault="00C8555C" w:rsidP="00527ED9">
      <w:pPr>
        <w:pStyle w:val="BodyText"/>
        <w:ind w:left="720" w:right="566"/>
        <w:rPr>
          <w:szCs w:val="24"/>
        </w:rPr>
      </w:pPr>
    </w:p>
    <w:p w:rsidR="004475E4" w:rsidRPr="008E7106" w:rsidRDefault="008E7106" w:rsidP="00527ED9">
      <w:pPr>
        <w:ind w:right="566"/>
        <w:jc w:val="both"/>
        <w:rPr>
          <w:rFonts w:ascii="Arial"/>
          <w:b/>
          <w:w w:val="94"/>
          <w:sz w:val="24"/>
        </w:rPr>
      </w:pPr>
      <w:r>
        <w:rPr>
          <w:rFonts w:ascii="Arial"/>
          <w:b/>
          <w:w w:val="94"/>
          <w:sz w:val="24"/>
        </w:rPr>
        <w:t>90</w:t>
      </w:r>
      <w:r w:rsidR="004475E4">
        <w:rPr>
          <w:rFonts w:ascii="Arial"/>
          <w:b/>
          <w:w w:val="94"/>
          <w:sz w:val="24"/>
        </w:rPr>
        <w:t>.</w:t>
      </w:r>
      <w:r w:rsidR="004475E4">
        <w:rPr>
          <w:rFonts w:ascii="Arial"/>
          <w:b/>
          <w:w w:val="94"/>
          <w:sz w:val="24"/>
        </w:rPr>
        <w:tab/>
        <w:t>MEETINGS ATTENDED</w:t>
      </w:r>
    </w:p>
    <w:p w:rsidR="008E7106" w:rsidRDefault="008E7106" w:rsidP="00527ED9">
      <w:pPr>
        <w:ind w:right="566"/>
        <w:jc w:val="both"/>
        <w:rPr>
          <w:rFonts w:ascii="Arial"/>
          <w:sz w:val="24"/>
        </w:rPr>
      </w:pPr>
      <w:r>
        <w:rPr>
          <w:rFonts w:ascii="Arial"/>
          <w:sz w:val="24"/>
        </w:rPr>
        <w:t xml:space="preserve">Councillor Mearns attended the Flintshire Local Food </w:t>
      </w:r>
      <w:r w:rsidR="004E2EE8">
        <w:rPr>
          <w:rFonts w:ascii="Arial"/>
          <w:sz w:val="24"/>
        </w:rPr>
        <w:t>Project</w:t>
      </w:r>
      <w:r>
        <w:rPr>
          <w:rFonts w:ascii="Arial"/>
          <w:sz w:val="24"/>
        </w:rPr>
        <w:t xml:space="preserve">, Taste of Flintshire final meeting with the two consultants who had been contracted at a cost of </w:t>
      </w:r>
      <w:r>
        <w:rPr>
          <w:rFonts w:ascii="Arial"/>
          <w:sz w:val="24"/>
        </w:rPr>
        <w:t>£</w:t>
      </w:r>
      <w:r>
        <w:rPr>
          <w:rFonts w:ascii="Arial"/>
          <w:sz w:val="24"/>
        </w:rPr>
        <w:t xml:space="preserve">40,000.  The consultants had generated </w:t>
      </w:r>
      <w:r>
        <w:rPr>
          <w:rFonts w:ascii="Arial"/>
          <w:sz w:val="24"/>
        </w:rPr>
        <w:t>£</w:t>
      </w:r>
      <w:r>
        <w:rPr>
          <w:rFonts w:ascii="Arial"/>
          <w:sz w:val="24"/>
        </w:rPr>
        <w:t xml:space="preserve">65,000 of media coverage and </w:t>
      </w:r>
      <w:r>
        <w:rPr>
          <w:rFonts w:ascii="Arial"/>
          <w:sz w:val="24"/>
        </w:rPr>
        <w:t>£</w:t>
      </w:r>
      <w:r>
        <w:rPr>
          <w:rFonts w:ascii="Arial"/>
          <w:sz w:val="24"/>
        </w:rPr>
        <w:t>40,000 extra funding</w:t>
      </w:r>
      <w:r w:rsidR="00014B65">
        <w:rPr>
          <w:rFonts w:ascii="Arial"/>
          <w:sz w:val="24"/>
        </w:rPr>
        <w:t>.  Highlights from the Taste of Flintshire included 1300 school children in Holywell</w:t>
      </w:r>
      <w:r>
        <w:rPr>
          <w:rFonts w:ascii="Arial"/>
          <w:sz w:val="24"/>
        </w:rPr>
        <w:t xml:space="preserve"> </w:t>
      </w:r>
      <w:r w:rsidR="00014B65">
        <w:rPr>
          <w:rFonts w:ascii="Arial"/>
          <w:sz w:val="24"/>
        </w:rPr>
        <w:t xml:space="preserve">being provided with a school meal from food locally sourced </w:t>
      </w:r>
      <w:r w:rsidR="00167958">
        <w:rPr>
          <w:rFonts w:ascii="Arial"/>
          <w:sz w:val="24"/>
        </w:rPr>
        <w:t>and under the school budget.  The meal was attended by Welsh Government Minister.  Three food supplies have now been asked if they would like to work with Flintshire County Council but would need accreditation first.</w:t>
      </w:r>
    </w:p>
    <w:p w:rsidR="008E7106" w:rsidRDefault="002E6840" w:rsidP="00527ED9">
      <w:pPr>
        <w:ind w:right="566"/>
        <w:jc w:val="both"/>
        <w:rPr>
          <w:rFonts w:ascii="Arial"/>
          <w:sz w:val="24"/>
        </w:rPr>
      </w:pPr>
      <w:r>
        <w:rPr>
          <w:rFonts w:ascii="Arial"/>
          <w:sz w:val="24"/>
        </w:rPr>
        <w:t>Councillor Mearns attended Parkfields, Bubblegum meeting and reported the group was now very successful with the ratio of children now exceeded the number of staff required and additional resource was required.  Councillor Mearns asked</w:t>
      </w:r>
      <w:r w:rsidR="004E2EE8">
        <w:rPr>
          <w:rFonts w:ascii="Arial"/>
          <w:sz w:val="24"/>
        </w:rPr>
        <w:t xml:space="preserve"> that</w:t>
      </w:r>
      <w:r>
        <w:rPr>
          <w:rFonts w:ascii="Arial"/>
          <w:sz w:val="24"/>
        </w:rPr>
        <w:t xml:space="preserve"> this</w:t>
      </w:r>
      <w:r w:rsidR="004E2EE8">
        <w:rPr>
          <w:rFonts w:ascii="Arial"/>
          <w:sz w:val="24"/>
        </w:rPr>
        <w:t xml:space="preserve"> be</w:t>
      </w:r>
      <w:r>
        <w:rPr>
          <w:rFonts w:ascii="Arial"/>
          <w:sz w:val="24"/>
        </w:rPr>
        <w:t xml:space="preserve"> taken forward </w:t>
      </w:r>
      <w:r w:rsidR="004E2EE8">
        <w:rPr>
          <w:rFonts w:ascii="Arial"/>
          <w:sz w:val="24"/>
        </w:rPr>
        <w:t>to</w:t>
      </w:r>
      <w:r>
        <w:rPr>
          <w:rFonts w:ascii="Arial"/>
          <w:sz w:val="24"/>
        </w:rPr>
        <w:t xml:space="preserve"> the </w:t>
      </w:r>
      <w:r w:rsidR="004E2EE8">
        <w:rPr>
          <w:rFonts w:ascii="Arial"/>
          <w:sz w:val="24"/>
        </w:rPr>
        <w:t>Budget</w:t>
      </w:r>
      <w:r>
        <w:rPr>
          <w:rFonts w:ascii="Arial"/>
          <w:sz w:val="24"/>
        </w:rPr>
        <w:t xml:space="preserve"> committee for consideration to support a grant of </w:t>
      </w:r>
      <w:r>
        <w:rPr>
          <w:rFonts w:ascii="Arial"/>
          <w:sz w:val="24"/>
        </w:rPr>
        <w:t>£</w:t>
      </w:r>
      <w:r>
        <w:rPr>
          <w:rFonts w:ascii="Arial"/>
          <w:sz w:val="24"/>
        </w:rPr>
        <w:t>4,750</w:t>
      </w:r>
      <w:r w:rsidR="004E2EE8">
        <w:rPr>
          <w:rFonts w:ascii="Arial"/>
          <w:sz w:val="24"/>
        </w:rPr>
        <w:t xml:space="preserve">, and an additional </w:t>
      </w:r>
      <w:r w:rsidR="004E2EE8">
        <w:rPr>
          <w:rFonts w:ascii="Arial"/>
          <w:sz w:val="24"/>
        </w:rPr>
        <w:t>£</w:t>
      </w:r>
      <w:r w:rsidR="004E2EE8">
        <w:rPr>
          <w:rFonts w:ascii="Arial"/>
          <w:sz w:val="24"/>
        </w:rPr>
        <w:t>400 to cover the increased costs</w:t>
      </w:r>
      <w:r>
        <w:rPr>
          <w:rFonts w:ascii="Arial"/>
          <w:sz w:val="24"/>
        </w:rPr>
        <w:t>.  The Town Clerk was asked to circulate the report and take forward.</w:t>
      </w:r>
    </w:p>
    <w:p w:rsidR="002E6840" w:rsidRDefault="002E6840" w:rsidP="00527ED9">
      <w:pPr>
        <w:ind w:right="566"/>
        <w:jc w:val="both"/>
        <w:rPr>
          <w:rFonts w:ascii="Arial"/>
          <w:sz w:val="24"/>
        </w:rPr>
      </w:pPr>
      <w:r>
        <w:rPr>
          <w:rFonts w:ascii="Arial"/>
          <w:sz w:val="24"/>
        </w:rPr>
        <w:t xml:space="preserve">Councillor Mearns confirmed the Friends of the Bailey Hill had successfully raised </w:t>
      </w:r>
      <w:r>
        <w:rPr>
          <w:rFonts w:ascii="Arial"/>
          <w:sz w:val="24"/>
        </w:rPr>
        <w:t>£</w:t>
      </w:r>
      <w:r>
        <w:rPr>
          <w:rFonts w:ascii="Arial"/>
          <w:sz w:val="24"/>
        </w:rPr>
        <w:t xml:space="preserve">2,500 which was match funded to </w:t>
      </w:r>
      <w:r>
        <w:rPr>
          <w:rFonts w:ascii="Arial"/>
          <w:sz w:val="24"/>
        </w:rPr>
        <w:t>£</w:t>
      </w:r>
      <w:r>
        <w:rPr>
          <w:rFonts w:ascii="Arial"/>
          <w:sz w:val="24"/>
        </w:rPr>
        <w:t xml:space="preserve">5,000 and passed on her thanks on behalf of the group to all members, in particular Councillor Guest who had raised </w:t>
      </w:r>
      <w:r>
        <w:rPr>
          <w:rFonts w:ascii="Arial"/>
          <w:sz w:val="24"/>
        </w:rPr>
        <w:t>£</w:t>
      </w:r>
      <w:r>
        <w:rPr>
          <w:rFonts w:ascii="Arial"/>
          <w:sz w:val="24"/>
        </w:rPr>
        <w:t>900 at his Mayor</w:t>
      </w:r>
      <w:r>
        <w:rPr>
          <w:rFonts w:ascii="Arial"/>
          <w:sz w:val="24"/>
        </w:rPr>
        <w:t>’</w:t>
      </w:r>
      <w:r>
        <w:rPr>
          <w:rFonts w:ascii="Arial"/>
          <w:sz w:val="24"/>
        </w:rPr>
        <w:t xml:space="preserve">s ball and to Councillor Thomas who had carried out a sponsored walk to raise funds. </w:t>
      </w:r>
      <w:proofErr w:type="gramStart"/>
      <w:r>
        <w:rPr>
          <w:rFonts w:ascii="Arial"/>
          <w:sz w:val="24"/>
        </w:rPr>
        <w:t>Friends of the Bailey Hill fundraising was</w:t>
      </w:r>
      <w:proofErr w:type="gramEnd"/>
      <w:r>
        <w:rPr>
          <w:rFonts w:ascii="Arial"/>
          <w:sz w:val="24"/>
        </w:rPr>
        <w:t xml:space="preserve"> ongoing and there was a fashion show planned for 21</w:t>
      </w:r>
      <w:r w:rsidRPr="002E6840">
        <w:rPr>
          <w:rFonts w:ascii="Arial"/>
          <w:sz w:val="24"/>
          <w:vertAlign w:val="superscript"/>
        </w:rPr>
        <w:t>st</w:t>
      </w:r>
      <w:r>
        <w:rPr>
          <w:rFonts w:ascii="Arial"/>
          <w:sz w:val="24"/>
        </w:rPr>
        <w:t xml:space="preserve"> November at Theatr Clwyd.</w:t>
      </w:r>
    </w:p>
    <w:p w:rsidR="002E6840" w:rsidRDefault="00DD124E" w:rsidP="00527ED9">
      <w:pPr>
        <w:ind w:right="566"/>
        <w:jc w:val="both"/>
        <w:rPr>
          <w:rFonts w:ascii="Arial"/>
          <w:sz w:val="24"/>
        </w:rPr>
      </w:pPr>
      <w:r>
        <w:rPr>
          <w:rFonts w:ascii="Arial"/>
          <w:sz w:val="24"/>
        </w:rPr>
        <w:lastRenderedPageBreak/>
        <w:t xml:space="preserve">Councillor Mearns also passed on thanks from the Daniel Owen Festival committee for the Town Council grant of </w:t>
      </w:r>
      <w:r>
        <w:rPr>
          <w:rFonts w:ascii="Arial"/>
          <w:sz w:val="24"/>
        </w:rPr>
        <w:t>£</w:t>
      </w:r>
      <w:r>
        <w:rPr>
          <w:rFonts w:ascii="Arial"/>
          <w:sz w:val="24"/>
        </w:rPr>
        <w:t>350.</w:t>
      </w:r>
    </w:p>
    <w:p w:rsidR="00DD124E" w:rsidRDefault="00DD124E" w:rsidP="00527ED9">
      <w:pPr>
        <w:ind w:right="566"/>
        <w:jc w:val="both"/>
        <w:rPr>
          <w:rFonts w:ascii="Arial"/>
          <w:sz w:val="24"/>
        </w:rPr>
      </w:pPr>
      <w:r>
        <w:rPr>
          <w:rFonts w:ascii="Arial"/>
          <w:sz w:val="24"/>
        </w:rPr>
        <w:t>Flintshire County Council would be carrying out planting Maes Bodlonfa on Thursday 30</w:t>
      </w:r>
      <w:r w:rsidRPr="00DD124E">
        <w:rPr>
          <w:rFonts w:ascii="Arial"/>
          <w:sz w:val="24"/>
          <w:vertAlign w:val="superscript"/>
        </w:rPr>
        <w:t>th</w:t>
      </w:r>
      <w:r>
        <w:rPr>
          <w:rFonts w:ascii="Arial"/>
          <w:sz w:val="24"/>
        </w:rPr>
        <w:t xml:space="preserve"> October at 10am and at 12pm at St Mary</w:t>
      </w:r>
      <w:r>
        <w:rPr>
          <w:rFonts w:ascii="Arial"/>
          <w:sz w:val="24"/>
        </w:rPr>
        <w:t>’</w:t>
      </w:r>
      <w:r>
        <w:rPr>
          <w:rFonts w:ascii="Arial"/>
          <w:sz w:val="24"/>
        </w:rPr>
        <w:t>s Park if anyone would like to volunteer to assist.  Sarah Slater from Flintshire County Council had offered fruit trees for the cemetery which had been approved by the cemetery committee.</w:t>
      </w:r>
    </w:p>
    <w:p w:rsidR="00DD124E" w:rsidRDefault="00DD124E" w:rsidP="00527ED9">
      <w:pPr>
        <w:ind w:right="566"/>
        <w:jc w:val="both"/>
        <w:rPr>
          <w:rFonts w:ascii="Arial"/>
          <w:sz w:val="24"/>
        </w:rPr>
      </w:pPr>
      <w:r>
        <w:rPr>
          <w:rFonts w:ascii="Arial"/>
          <w:sz w:val="24"/>
        </w:rPr>
        <w:t>Councillor Mearns informed members North Wales Training were looking for community work for unemployed people if anyone could assist.  The Town Clerk was asked to circulate the email to council.</w:t>
      </w:r>
    </w:p>
    <w:p w:rsidR="00DD124E" w:rsidRDefault="004475E4" w:rsidP="00527ED9">
      <w:pPr>
        <w:ind w:right="566"/>
        <w:jc w:val="both"/>
        <w:rPr>
          <w:rFonts w:ascii="Arial"/>
          <w:sz w:val="24"/>
        </w:rPr>
      </w:pPr>
      <w:r w:rsidRPr="004475E4">
        <w:rPr>
          <w:rFonts w:ascii="Arial"/>
          <w:sz w:val="24"/>
        </w:rPr>
        <w:t>Councillor Grew</w:t>
      </w:r>
      <w:r>
        <w:rPr>
          <w:rFonts w:ascii="Arial"/>
          <w:sz w:val="24"/>
        </w:rPr>
        <w:t xml:space="preserve"> </w:t>
      </w:r>
      <w:r w:rsidR="00DD124E">
        <w:rPr>
          <w:rFonts w:ascii="Arial"/>
          <w:sz w:val="24"/>
        </w:rPr>
        <w:t>had attended two One Voice Wale</w:t>
      </w:r>
      <w:r w:rsidR="009654F0">
        <w:rPr>
          <w:rFonts w:ascii="Arial"/>
          <w:sz w:val="24"/>
        </w:rPr>
        <w:t>s meeting and also confirmed he</w:t>
      </w:r>
      <w:r w:rsidR="00DD124E">
        <w:rPr>
          <w:rFonts w:ascii="Arial"/>
          <w:sz w:val="24"/>
        </w:rPr>
        <w:t xml:space="preserve"> had been elected Chairman of One Voice Wales</w:t>
      </w:r>
    </w:p>
    <w:p w:rsidR="00DD124E" w:rsidRDefault="00DD124E" w:rsidP="00527ED9">
      <w:pPr>
        <w:ind w:right="566"/>
        <w:jc w:val="both"/>
        <w:rPr>
          <w:rFonts w:ascii="Arial"/>
          <w:b/>
          <w:w w:val="94"/>
          <w:sz w:val="24"/>
        </w:rPr>
      </w:pPr>
      <w:r>
        <w:rPr>
          <w:rFonts w:ascii="Arial"/>
          <w:b/>
          <w:w w:val="94"/>
          <w:sz w:val="24"/>
        </w:rPr>
        <w:t>Councillor Grew left the meeting at 8.30pm</w:t>
      </w:r>
    </w:p>
    <w:p w:rsidR="00DD124E" w:rsidRDefault="00DD124E" w:rsidP="00527ED9">
      <w:pPr>
        <w:ind w:right="566"/>
        <w:jc w:val="both"/>
        <w:rPr>
          <w:rFonts w:ascii="Arial"/>
          <w:sz w:val="24"/>
        </w:rPr>
      </w:pPr>
      <w:r>
        <w:rPr>
          <w:rFonts w:ascii="Arial"/>
          <w:sz w:val="24"/>
        </w:rPr>
        <w:t>Councillor Gaffey had attended the Daniel Owen Festival which was very well attended.</w:t>
      </w:r>
    </w:p>
    <w:p w:rsidR="00DD124E" w:rsidRDefault="00DD124E" w:rsidP="00527ED9">
      <w:pPr>
        <w:ind w:right="566"/>
        <w:jc w:val="both"/>
        <w:rPr>
          <w:rFonts w:ascii="Arial"/>
          <w:sz w:val="24"/>
        </w:rPr>
      </w:pPr>
      <w:r>
        <w:rPr>
          <w:rFonts w:ascii="Arial"/>
          <w:sz w:val="24"/>
        </w:rPr>
        <w:t>Councillor Thomas confirmed the first year of the Lead Mills project had ended and he had attended a meeting on 16</w:t>
      </w:r>
      <w:r w:rsidRPr="00DD124E">
        <w:rPr>
          <w:rFonts w:ascii="Arial"/>
          <w:sz w:val="24"/>
          <w:vertAlign w:val="superscript"/>
        </w:rPr>
        <w:t>th</w:t>
      </w:r>
      <w:r>
        <w:rPr>
          <w:rFonts w:ascii="Arial"/>
          <w:sz w:val="24"/>
        </w:rPr>
        <w:t xml:space="preserve"> October with Sarah Slater from Flintshire County Council to consider how to move forward</w:t>
      </w:r>
      <w:r w:rsidR="0081750C">
        <w:rPr>
          <w:rFonts w:ascii="Arial"/>
          <w:sz w:val="24"/>
        </w:rPr>
        <w:t xml:space="preserve"> and any ideas from council would be welcomed.</w:t>
      </w:r>
    </w:p>
    <w:p w:rsidR="0081750C" w:rsidRDefault="0081750C" w:rsidP="00527ED9">
      <w:pPr>
        <w:ind w:right="566"/>
        <w:jc w:val="both"/>
        <w:rPr>
          <w:rFonts w:ascii="Arial"/>
          <w:b/>
          <w:w w:val="94"/>
          <w:sz w:val="24"/>
        </w:rPr>
      </w:pPr>
      <w:r>
        <w:rPr>
          <w:rFonts w:ascii="Arial"/>
          <w:b/>
          <w:w w:val="94"/>
          <w:sz w:val="24"/>
        </w:rPr>
        <w:t>Councillor Williams left the meeting at 8.35pm</w:t>
      </w:r>
    </w:p>
    <w:p w:rsidR="0081750C" w:rsidRPr="00D2221B" w:rsidRDefault="0081750C" w:rsidP="00527ED9">
      <w:pPr>
        <w:ind w:right="566"/>
        <w:jc w:val="both"/>
        <w:rPr>
          <w:rFonts w:ascii="Arial"/>
          <w:sz w:val="24"/>
        </w:rPr>
      </w:pPr>
      <w:r>
        <w:rPr>
          <w:rFonts w:ascii="Arial"/>
          <w:sz w:val="24"/>
        </w:rPr>
        <w:t>Councillor Parry informed council he had recorded antiques road trip which will be televised and will help promote the town</w:t>
      </w:r>
    </w:p>
    <w:p w:rsidR="009C50FC" w:rsidRDefault="0081750C" w:rsidP="00527ED9">
      <w:pPr>
        <w:ind w:right="566"/>
        <w:jc w:val="both"/>
        <w:rPr>
          <w:rFonts w:ascii="Arial"/>
          <w:b/>
          <w:w w:val="94"/>
          <w:sz w:val="24"/>
        </w:rPr>
      </w:pPr>
      <w:r>
        <w:rPr>
          <w:rFonts w:ascii="Arial"/>
          <w:b/>
          <w:w w:val="94"/>
          <w:sz w:val="24"/>
        </w:rPr>
        <w:t>91</w:t>
      </w:r>
      <w:r w:rsidR="009C50FC">
        <w:rPr>
          <w:rFonts w:ascii="Arial"/>
          <w:b/>
          <w:w w:val="94"/>
          <w:sz w:val="24"/>
        </w:rPr>
        <w:t>.</w:t>
      </w:r>
      <w:r w:rsidR="009C50FC">
        <w:rPr>
          <w:rFonts w:ascii="Arial"/>
          <w:b/>
          <w:w w:val="94"/>
          <w:sz w:val="24"/>
        </w:rPr>
        <w:tab/>
        <w:t>ACCOUNTS / PAYMENTS</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right="566"/>
        <w:jc w:val="both"/>
        <w:rPr>
          <w:rFonts w:cs="Arial"/>
          <w:szCs w:val="24"/>
          <w:lang w:val="en-GB"/>
        </w:rPr>
      </w:pPr>
      <w:r w:rsidRPr="00A144DD">
        <w:rPr>
          <w:rFonts w:cs="Arial"/>
          <w:szCs w:val="24"/>
          <w:lang w:val="en-GB"/>
        </w:rPr>
        <w:t xml:space="preserve">The Council considered the schedule previously circulated and noted that expenditure complied with the statutory powers available to local councils. </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ight="566" w:hanging="22"/>
        <w:jc w:val="both"/>
        <w:rPr>
          <w:rFonts w:cs="Arial"/>
          <w:szCs w:val="24"/>
          <w:lang w:val="en-GB"/>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ight="566" w:hanging="22"/>
        <w:jc w:val="both"/>
        <w:rPr>
          <w:rFonts w:cs="Arial"/>
          <w:color w:val="FF0000"/>
          <w:szCs w:val="24"/>
          <w:lang w:val="en-GB"/>
        </w:rPr>
      </w:pPr>
      <w:r w:rsidRPr="00367FD1">
        <w:rPr>
          <w:rFonts w:cs="Arial"/>
          <w:b/>
          <w:szCs w:val="24"/>
          <w:lang w:val="en-GB"/>
        </w:rPr>
        <w:t>Resolved:</w:t>
      </w:r>
      <w:r w:rsidRPr="00367FD1">
        <w:rPr>
          <w:rFonts w:cs="Arial"/>
          <w:szCs w:val="24"/>
          <w:lang w:val="en-GB"/>
        </w:rPr>
        <w:t xml:space="preserve"> It was resolved that the schedule of payments be approved</w:t>
      </w:r>
      <w:r w:rsidRPr="00367FD1">
        <w:rPr>
          <w:rFonts w:cs="Arial"/>
          <w:color w:val="FF0000"/>
          <w:szCs w:val="24"/>
          <w:lang w:val="en-GB"/>
        </w:rPr>
        <w:t>.</w:t>
      </w:r>
    </w:p>
    <w:p w:rsidR="0081750C" w:rsidRDefault="0081750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ight="566" w:hanging="22"/>
        <w:jc w:val="both"/>
        <w:rPr>
          <w:rFonts w:cs="Arial"/>
          <w:szCs w:val="24"/>
          <w:lang w:val="en-GB"/>
        </w:rPr>
      </w:pPr>
    </w:p>
    <w:p w:rsidR="00D2221B" w:rsidRPr="0081750C" w:rsidRDefault="00D2221B" w:rsidP="00527ED9">
      <w:pPr>
        <w:ind w:right="566"/>
        <w:jc w:val="both"/>
        <w:rPr>
          <w:rFonts w:ascii="Arial"/>
          <w:b/>
          <w:sz w:val="24"/>
        </w:rPr>
      </w:pPr>
      <w:r>
        <w:rPr>
          <w:rFonts w:ascii="Arial"/>
          <w:b/>
          <w:sz w:val="24"/>
        </w:rPr>
        <w:t>92.</w:t>
      </w:r>
      <w:r>
        <w:rPr>
          <w:rFonts w:ascii="Arial"/>
          <w:b/>
          <w:sz w:val="24"/>
        </w:rPr>
        <w:tab/>
      </w:r>
      <w:r>
        <w:rPr>
          <w:rFonts w:ascii="Arial"/>
          <w:b/>
          <w:sz w:val="23"/>
        </w:rPr>
        <w:t>EXCLUSION</w:t>
      </w:r>
      <w:r>
        <w:rPr>
          <w:rFonts w:ascii="Arial"/>
          <w:b/>
          <w:spacing w:val="21"/>
          <w:sz w:val="23"/>
        </w:rPr>
        <w:t xml:space="preserve"> </w:t>
      </w:r>
      <w:r>
        <w:rPr>
          <w:rFonts w:ascii="Arial"/>
          <w:b/>
          <w:sz w:val="23"/>
        </w:rPr>
        <w:t>OF</w:t>
      </w:r>
      <w:r>
        <w:rPr>
          <w:rFonts w:ascii="Arial"/>
          <w:b/>
          <w:spacing w:val="16"/>
          <w:sz w:val="23"/>
        </w:rPr>
        <w:t xml:space="preserve"> </w:t>
      </w:r>
      <w:r>
        <w:rPr>
          <w:rFonts w:ascii="Arial"/>
          <w:b/>
          <w:sz w:val="23"/>
        </w:rPr>
        <w:t>PUBLIC</w:t>
      </w:r>
      <w:r>
        <w:rPr>
          <w:rFonts w:ascii="Arial"/>
          <w:b/>
          <w:spacing w:val="11"/>
          <w:sz w:val="23"/>
        </w:rPr>
        <w:t xml:space="preserve"> </w:t>
      </w:r>
      <w:r>
        <w:rPr>
          <w:rFonts w:ascii="Arial"/>
          <w:b/>
          <w:sz w:val="23"/>
        </w:rPr>
        <w:t>AND</w:t>
      </w:r>
      <w:r>
        <w:rPr>
          <w:rFonts w:ascii="Arial"/>
          <w:b/>
          <w:spacing w:val="21"/>
          <w:sz w:val="23"/>
        </w:rPr>
        <w:t xml:space="preserve"> </w:t>
      </w:r>
      <w:r>
        <w:rPr>
          <w:rFonts w:ascii="Arial"/>
          <w:b/>
          <w:sz w:val="23"/>
        </w:rPr>
        <w:t>PRESS</w:t>
      </w:r>
    </w:p>
    <w:p w:rsidR="00367E84" w:rsidRDefault="00367E84" w:rsidP="00527ED9">
      <w:pPr>
        <w:spacing w:line="272" w:lineRule="exact"/>
        <w:ind w:left="728" w:right="566" w:hanging="8"/>
        <w:jc w:val="both"/>
        <w:rPr>
          <w:rFonts w:ascii="Arial"/>
          <w:b/>
          <w:w w:val="94"/>
          <w:sz w:val="24"/>
        </w:rPr>
      </w:pPr>
      <w:r w:rsidRPr="00367E84">
        <w:rPr>
          <w:rFonts w:ascii="Arial" w:eastAsia="Times New Roman" w:hAnsi="Arial" w:cs="Arial"/>
          <w:b/>
          <w:sz w:val="24"/>
          <w:szCs w:val="24"/>
        </w:rPr>
        <w:t>Resolved</w:t>
      </w:r>
      <w:r w:rsidRPr="00367E84">
        <w:rPr>
          <w:rFonts w:ascii="Arial" w:eastAsia="Times New Roman" w:hAnsi="Arial" w:cs="Arial"/>
          <w:sz w:val="24"/>
          <w:szCs w:val="24"/>
        </w:rPr>
        <w:t>:  It was resolved to exclude the public and press from the meeting in order to allow discussion on confidential matters</w:t>
      </w:r>
      <w:r w:rsidR="00D2221B" w:rsidRPr="00367E84">
        <w:rPr>
          <w:rFonts w:ascii="Arial" w:eastAsia="Times New Roman" w:hAnsi="Arial" w:cs="Arial"/>
          <w:sz w:val="24"/>
          <w:szCs w:val="24"/>
        </w:rPr>
        <w:t>.</w:t>
      </w:r>
      <w:r w:rsidR="00D2221B">
        <w:rPr>
          <w:rFonts w:ascii="Arial"/>
          <w:b/>
          <w:w w:val="94"/>
          <w:sz w:val="24"/>
        </w:rPr>
        <w:t xml:space="preserve"> </w:t>
      </w:r>
    </w:p>
    <w:p w:rsidR="008D3A3B" w:rsidRPr="00367E84" w:rsidRDefault="00D2221B" w:rsidP="00527ED9">
      <w:pPr>
        <w:spacing w:line="272" w:lineRule="exact"/>
        <w:ind w:left="130" w:right="566" w:hanging="8"/>
        <w:jc w:val="both"/>
        <w:rPr>
          <w:rFonts w:ascii="Arial" w:eastAsia="Times New Roman" w:hAnsi="Arial" w:cs="Arial"/>
          <w:sz w:val="24"/>
          <w:szCs w:val="24"/>
        </w:rPr>
      </w:pPr>
      <w:r>
        <w:rPr>
          <w:rFonts w:ascii="Arial"/>
          <w:b/>
          <w:w w:val="94"/>
          <w:sz w:val="24"/>
        </w:rPr>
        <w:t>The press left at 8.40pm</w:t>
      </w:r>
    </w:p>
    <w:p w:rsidR="008D3A3B" w:rsidRPr="008D3A3B" w:rsidRDefault="008D3A3B" w:rsidP="00527ED9">
      <w:pPr>
        <w:ind w:left="122" w:right="566"/>
        <w:jc w:val="both"/>
        <w:rPr>
          <w:rFonts w:ascii="Arial"/>
          <w:b/>
          <w:sz w:val="23"/>
        </w:rPr>
      </w:pPr>
      <w:r w:rsidRPr="008D3A3B">
        <w:rPr>
          <w:rFonts w:ascii="Arial"/>
          <w:b/>
          <w:sz w:val="23"/>
        </w:rPr>
        <w:t xml:space="preserve">93. </w:t>
      </w:r>
      <w:r w:rsidRPr="008D3A3B">
        <w:rPr>
          <w:rFonts w:ascii="Arial"/>
          <w:b/>
          <w:sz w:val="23"/>
        </w:rPr>
        <w:tab/>
        <w:t>MOLD TOWN PLAN</w:t>
      </w:r>
    </w:p>
    <w:p w:rsidR="008D3A3B" w:rsidRDefault="00367E84" w:rsidP="00527ED9">
      <w:pPr>
        <w:pStyle w:val="Heading9"/>
        <w:spacing w:line="272" w:lineRule="exact"/>
        <w:ind w:left="123" w:right="566" w:hanging="8"/>
        <w:jc w:val="both"/>
      </w:pPr>
      <w:r>
        <w:t xml:space="preserve">Members considered the previously circulated </w:t>
      </w:r>
      <w:r w:rsidR="008D3A3B">
        <w:t>report</w:t>
      </w:r>
      <w:r w:rsidR="008D3A3B">
        <w:rPr>
          <w:spacing w:val="20"/>
        </w:rPr>
        <w:t xml:space="preserve"> </w:t>
      </w:r>
      <w:r>
        <w:t>relating to the</w:t>
      </w:r>
      <w:r w:rsidR="008D3A3B">
        <w:rPr>
          <w:spacing w:val="32"/>
        </w:rPr>
        <w:t xml:space="preserve"> </w:t>
      </w:r>
      <w:r w:rsidR="008D3A3B">
        <w:t>Mold</w:t>
      </w:r>
      <w:r w:rsidR="008D3A3B">
        <w:rPr>
          <w:spacing w:val="11"/>
        </w:rPr>
        <w:t xml:space="preserve"> </w:t>
      </w:r>
      <w:r w:rsidR="008D3A3B">
        <w:t>Town</w:t>
      </w:r>
      <w:r w:rsidR="008D3A3B">
        <w:rPr>
          <w:spacing w:val="34"/>
        </w:rPr>
        <w:t xml:space="preserve"> </w:t>
      </w:r>
      <w:r w:rsidR="008D3A3B">
        <w:t>Plan</w:t>
      </w:r>
      <w:r w:rsidR="008D3A3B">
        <w:rPr>
          <w:spacing w:val="21"/>
          <w:w w:val="98"/>
        </w:rPr>
        <w:t xml:space="preserve"> </w:t>
      </w:r>
      <w:r w:rsidR="008D3A3B">
        <w:rPr>
          <w:spacing w:val="-3"/>
        </w:rPr>
        <w:t>brief</w:t>
      </w:r>
      <w:r w:rsidR="008D3A3B">
        <w:rPr>
          <w:spacing w:val="-16"/>
        </w:rPr>
        <w:t xml:space="preserve"> </w:t>
      </w:r>
      <w:r w:rsidR="008D3A3B">
        <w:t>following</w:t>
      </w:r>
      <w:r w:rsidR="008D3A3B">
        <w:rPr>
          <w:spacing w:val="-9"/>
        </w:rPr>
        <w:t xml:space="preserve"> </w:t>
      </w:r>
      <w:r w:rsidR="008D3A3B">
        <w:t>the</w:t>
      </w:r>
      <w:r w:rsidR="008D3A3B">
        <w:rPr>
          <w:spacing w:val="-9"/>
        </w:rPr>
        <w:t xml:space="preserve"> </w:t>
      </w:r>
      <w:r w:rsidR="008D3A3B">
        <w:t>last</w:t>
      </w:r>
      <w:r w:rsidR="008D3A3B">
        <w:rPr>
          <w:spacing w:val="-20"/>
        </w:rPr>
        <w:t xml:space="preserve"> </w:t>
      </w:r>
      <w:r w:rsidR="008D3A3B">
        <w:t>meeting</w:t>
      </w:r>
      <w:r w:rsidR="008D3A3B">
        <w:rPr>
          <w:spacing w:val="-19"/>
        </w:rPr>
        <w:t xml:space="preserve"> </w:t>
      </w:r>
      <w:r w:rsidR="008D3A3B">
        <w:t>of</w:t>
      </w:r>
      <w:r w:rsidR="008D3A3B">
        <w:rPr>
          <w:spacing w:val="-22"/>
        </w:rPr>
        <w:t xml:space="preserve"> </w:t>
      </w:r>
      <w:r w:rsidR="008D3A3B">
        <w:t>the</w:t>
      </w:r>
      <w:r w:rsidR="008D3A3B">
        <w:rPr>
          <w:spacing w:val="-19"/>
        </w:rPr>
        <w:t xml:space="preserve"> </w:t>
      </w:r>
      <w:r w:rsidR="008D3A3B">
        <w:t>working</w:t>
      </w:r>
      <w:r w:rsidR="008D3A3B">
        <w:rPr>
          <w:spacing w:val="-11"/>
        </w:rPr>
        <w:t xml:space="preserve"> </w:t>
      </w:r>
      <w:r w:rsidR="008D3A3B">
        <w:t>group.</w:t>
      </w:r>
      <w:r>
        <w:t xml:space="preserve">  Following a discussion on the proposals available it was </w:t>
      </w:r>
      <w:r w:rsidR="00E42ECC">
        <w:t>agreed</w:t>
      </w:r>
      <w:r>
        <w:t xml:space="preserve"> to note the details contained within the brief and provide delegated power to Mold Town Council members on the steering group</w:t>
      </w:r>
      <w:r w:rsidR="00E42ECC">
        <w:t>.  Following a number of concerns detailed in the report it was agreed Councillor Parry would follow this up and report to the next steering group meeting on 11</w:t>
      </w:r>
      <w:r w:rsidR="00E42ECC" w:rsidRPr="00E42ECC">
        <w:rPr>
          <w:vertAlign w:val="superscript"/>
        </w:rPr>
        <w:t>th</w:t>
      </w:r>
      <w:r w:rsidR="00E42ECC">
        <w:t xml:space="preserve"> November.</w:t>
      </w:r>
    </w:p>
    <w:p w:rsidR="00367E84" w:rsidRPr="00367E84" w:rsidRDefault="00367E84" w:rsidP="00527ED9">
      <w:pPr>
        <w:spacing w:before="6"/>
        <w:ind w:left="123" w:right="566"/>
        <w:jc w:val="both"/>
        <w:rPr>
          <w:rFonts w:ascii="Arial" w:eastAsia="Arial" w:hAnsi="Arial" w:cs="Arial"/>
          <w:sz w:val="8"/>
          <w:szCs w:val="24"/>
        </w:rPr>
      </w:pPr>
    </w:p>
    <w:p w:rsidR="00E42ECC" w:rsidRDefault="00367E84" w:rsidP="00527ED9">
      <w:pPr>
        <w:spacing w:before="6"/>
        <w:ind w:left="123" w:right="566"/>
        <w:jc w:val="both"/>
        <w:rPr>
          <w:rFonts w:ascii="Arial" w:eastAsia="Times New Roman" w:hAnsi="Arial" w:cs="Arial"/>
          <w:b/>
          <w:sz w:val="24"/>
          <w:szCs w:val="24"/>
        </w:rPr>
      </w:pPr>
      <w:r>
        <w:rPr>
          <w:rFonts w:ascii="Arial" w:eastAsia="Arial" w:hAnsi="Arial" w:cs="Arial"/>
          <w:sz w:val="24"/>
          <w:szCs w:val="24"/>
        </w:rPr>
        <w:lastRenderedPageBreak/>
        <w:tab/>
      </w:r>
      <w:r w:rsidRPr="00367E84">
        <w:rPr>
          <w:rFonts w:ascii="Arial" w:eastAsia="Times New Roman" w:hAnsi="Arial" w:cs="Arial"/>
          <w:b/>
          <w:sz w:val="24"/>
          <w:szCs w:val="24"/>
        </w:rPr>
        <w:t>Resolved</w:t>
      </w:r>
      <w:r w:rsidR="00E42ECC">
        <w:rPr>
          <w:rFonts w:ascii="Arial" w:eastAsia="Times New Roman" w:hAnsi="Arial" w:cs="Arial"/>
          <w:b/>
          <w:sz w:val="24"/>
          <w:szCs w:val="24"/>
        </w:rPr>
        <w:t xml:space="preserve">: </w:t>
      </w:r>
      <w:r w:rsidR="00E42ECC" w:rsidRPr="00E42ECC">
        <w:rPr>
          <w:rFonts w:ascii="Arial" w:eastAsia="Times New Roman" w:hAnsi="Arial" w:cs="Arial"/>
          <w:sz w:val="24"/>
          <w:szCs w:val="24"/>
        </w:rPr>
        <w:t>It was resolved:</w:t>
      </w:r>
    </w:p>
    <w:p w:rsidR="00E42ECC" w:rsidRPr="00E42ECC" w:rsidRDefault="00E42ECC" w:rsidP="00527ED9">
      <w:pPr>
        <w:spacing w:before="6"/>
        <w:ind w:left="720" w:right="566"/>
        <w:jc w:val="both"/>
        <w:rPr>
          <w:rFonts w:ascii="Arial" w:eastAsia="Arial" w:hAnsi="Arial"/>
          <w:sz w:val="24"/>
          <w:szCs w:val="24"/>
          <w:lang w:val="en-US"/>
        </w:rPr>
      </w:pPr>
      <w:r w:rsidRPr="00E42ECC">
        <w:rPr>
          <w:rFonts w:ascii="Arial" w:eastAsia="Arial" w:hAnsi="Arial"/>
          <w:sz w:val="24"/>
          <w:szCs w:val="24"/>
          <w:lang w:val="en-US"/>
        </w:rPr>
        <w:t>a) That</w:t>
      </w:r>
      <w:r w:rsidRPr="00E42ECC">
        <w:rPr>
          <w:rFonts w:ascii="Arial" w:eastAsia="Arial" w:hAnsi="Arial" w:cs="Times New Roman"/>
          <w:sz w:val="24"/>
          <w:szCs w:val="24"/>
          <w:lang w:val="en-US"/>
        </w:rPr>
        <w:t xml:space="preserve"> </w:t>
      </w:r>
      <w:r w:rsidRPr="00E42ECC">
        <w:rPr>
          <w:rFonts w:ascii="Arial" w:eastAsia="Arial" w:hAnsi="Arial"/>
          <w:sz w:val="24"/>
          <w:szCs w:val="24"/>
          <w:lang w:val="en-US"/>
        </w:rPr>
        <w:t>members noted the report.</w:t>
      </w:r>
    </w:p>
    <w:p w:rsidR="00E42ECC" w:rsidRPr="00E42ECC" w:rsidRDefault="00E42ECC" w:rsidP="00527ED9">
      <w:pPr>
        <w:spacing w:before="6"/>
        <w:ind w:left="720" w:right="566"/>
        <w:jc w:val="both"/>
        <w:rPr>
          <w:rFonts w:ascii="Arial" w:eastAsia="Arial" w:hAnsi="Arial"/>
          <w:sz w:val="24"/>
          <w:szCs w:val="24"/>
          <w:lang w:val="en-US"/>
        </w:rPr>
      </w:pPr>
      <w:r w:rsidRPr="00E42ECC">
        <w:rPr>
          <w:rFonts w:ascii="Arial" w:eastAsia="Arial" w:hAnsi="Arial"/>
          <w:sz w:val="24"/>
          <w:szCs w:val="24"/>
          <w:lang w:val="en-US"/>
        </w:rPr>
        <w:t>b) Delegated power was given to the steering group.</w:t>
      </w:r>
    </w:p>
    <w:p w:rsidR="00E42ECC" w:rsidRPr="00E42ECC" w:rsidRDefault="00E42ECC" w:rsidP="00527ED9">
      <w:pPr>
        <w:spacing w:before="6"/>
        <w:ind w:left="720" w:right="566"/>
        <w:jc w:val="both"/>
        <w:rPr>
          <w:rFonts w:ascii="Arial" w:eastAsia="Arial" w:hAnsi="Arial"/>
          <w:sz w:val="24"/>
          <w:szCs w:val="24"/>
          <w:lang w:val="en-US"/>
        </w:rPr>
      </w:pPr>
      <w:r w:rsidRPr="00E42ECC">
        <w:rPr>
          <w:rFonts w:ascii="Arial" w:eastAsia="Arial" w:hAnsi="Arial"/>
          <w:sz w:val="24"/>
          <w:szCs w:val="24"/>
          <w:lang w:val="en-US"/>
        </w:rPr>
        <w:t>c) Councillor Parry would report back to the steering group at the meeting on 11th November.</w:t>
      </w:r>
    </w:p>
    <w:p w:rsidR="008D3A3B" w:rsidRPr="008D3A3B" w:rsidRDefault="008D3A3B" w:rsidP="00527ED9">
      <w:pPr>
        <w:ind w:left="122" w:right="566"/>
        <w:jc w:val="both"/>
        <w:rPr>
          <w:rFonts w:ascii="Arial"/>
          <w:b/>
          <w:sz w:val="23"/>
        </w:rPr>
      </w:pPr>
      <w:r>
        <w:rPr>
          <w:rFonts w:ascii="Arial"/>
          <w:b/>
          <w:sz w:val="23"/>
        </w:rPr>
        <w:t xml:space="preserve">94. </w:t>
      </w:r>
      <w:r>
        <w:rPr>
          <w:rFonts w:ascii="Arial"/>
          <w:b/>
          <w:sz w:val="23"/>
        </w:rPr>
        <w:tab/>
        <w:t>DANIEL</w:t>
      </w:r>
      <w:r w:rsidRPr="008D3A3B">
        <w:rPr>
          <w:rFonts w:ascii="Arial"/>
          <w:b/>
          <w:sz w:val="23"/>
        </w:rPr>
        <w:t xml:space="preserve"> </w:t>
      </w:r>
      <w:r>
        <w:rPr>
          <w:rFonts w:ascii="Arial"/>
          <w:b/>
          <w:sz w:val="23"/>
        </w:rPr>
        <w:t>OWEN</w:t>
      </w:r>
      <w:r w:rsidRPr="008D3A3B">
        <w:rPr>
          <w:rFonts w:ascii="Arial"/>
          <w:b/>
          <w:sz w:val="23"/>
        </w:rPr>
        <w:t xml:space="preserve"> </w:t>
      </w:r>
      <w:r>
        <w:rPr>
          <w:rFonts w:ascii="Arial"/>
          <w:b/>
          <w:sz w:val="23"/>
        </w:rPr>
        <w:t>CENTRE</w:t>
      </w:r>
    </w:p>
    <w:p w:rsidR="00E42ECC" w:rsidRDefault="00E42ECC" w:rsidP="00527ED9">
      <w:pPr>
        <w:ind w:left="123" w:right="566" w:hanging="8"/>
        <w:jc w:val="both"/>
        <w:rPr>
          <w:rFonts w:ascii="Arial" w:eastAsia="Arial" w:hAnsi="Arial"/>
          <w:sz w:val="24"/>
          <w:szCs w:val="24"/>
          <w:lang w:val="en-US"/>
        </w:rPr>
      </w:pPr>
      <w:r w:rsidRPr="00E42ECC">
        <w:rPr>
          <w:rFonts w:ascii="Arial" w:eastAsia="Arial" w:hAnsi="Arial"/>
          <w:sz w:val="24"/>
          <w:szCs w:val="24"/>
          <w:lang w:val="en-US"/>
        </w:rPr>
        <w:t xml:space="preserve">Councillor Collett presented the </w:t>
      </w:r>
      <w:r w:rsidR="008D3A3B" w:rsidRPr="00E42ECC">
        <w:rPr>
          <w:rFonts w:ascii="Arial" w:eastAsia="Arial" w:hAnsi="Arial"/>
          <w:sz w:val="24"/>
          <w:szCs w:val="24"/>
          <w:lang w:val="en-US"/>
        </w:rPr>
        <w:t xml:space="preserve">consultant's report on the Daniel Owen Centre </w:t>
      </w:r>
      <w:r w:rsidRPr="00E42ECC">
        <w:rPr>
          <w:rFonts w:ascii="Arial" w:eastAsia="Arial" w:hAnsi="Arial"/>
          <w:sz w:val="24"/>
          <w:szCs w:val="24"/>
          <w:lang w:val="en-US"/>
        </w:rPr>
        <w:t>and provided m</w:t>
      </w:r>
      <w:r w:rsidR="008D3A3B" w:rsidRPr="00E42ECC">
        <w:rPr>
          <w:rFonts w:ascii="Arial" w:eastAsia="Arial" w:hAnsi="Arial"/>
          <w:sz w:val="24"/>
          <w:szCs w:val="24"/>
          <w:lang w:val="en-US"/>
        </w:rPr>
        <w:t xml:space="preserve">embers </w:t>
      </w:r>
      <w:r w:rsidRPr="00E42ECC">
        <w:rPr>
          <w:rFonts w:ascii="Arial" w:eastAsia="Arial" w:hAnsi="Arial"/>
          <w:sz w:val="24"/>
          <w:szCs w:val="24"/>
          <w:lang w:val="en-US"/>
        </w:rPr>
        <w:t xml:space="preserve">with a </w:t>
      </w:r>
      <w:r w:rsidR="008D3A3B" w:rsidRPr="00E42ECC">
        <w:rPr>
          <w:rFonts w:ascii="Arial" w:eastAsia="Arial" w:hAnsi="Arial"/>
          <w:sz w:val="24"/>
          <w:szCs w:val="24"/>
          <w:lang w:val="en-US"/>
        </w:rPr>
        <w:t xml:space="preserve">brief report of its content </w:t>
      </w:r>
      <w:r w:rsidRPr="00E42ECC">
        <w:rPr>
          <w:rFonts w:ascii="Arial" w:eastAsia="Arial" w:hAnsi="Arial"/>
          <w:sz w:val="24"/>
          <w:szCs w:val="24"/>
          <w:lang w:val="en-US"/>
        </w:rPr>
        <w:t>to</w:t>
      </w:r>
      <w:r>
        <w:rPr>
          <w:rFonts w:ascii="Arial" w:eastAsia="Arial" w:hAnsi="Arial"/>
          <w:sz w:val="24"/>
          <w:szCs w:val="24"/>
          <w:lang w:val="en-US"/>
        </w:rPr>
        <w:t xml:space="preserve"> </w:t>
      </w:r>
      <w:r w:rsidR="008D3A3B" w:rsidRPr="00E42ECC">
        <w:rPr>
          <w:rFonts w:ascii="Arial" w:eastAsia="Arial" w:hAnsi="Arial"/>
          <w:sz w:val="24"/>
          <w:szCs w:val="24"/>
          <w:lang w:val="en-US"/>
        </w:rPr>
        <w:t>consider the future relationship between the Centre and Mold Town Council.</w:t>
      </w:r>
      <w:r>
        <w:rPr>
          <w:rFonts w:ascii="Arial" w:eastAsia="Arial" w:hAnsi="Arial"/>
          <w:sz w:val="24"/>
          <w:szCs w:val="24"/>
          <w:lang w:val="en-US"/>
        </w:rPr>
        <w:t xml:space="preserve">  It was also confirmed the Daniel Owen Centre was on Flintshire County Council’s list of community transfers.</w:t>
      </w:r>
    </w:p>
    <w:p w:rsidR="00E42ECC" w:rsidRDefault="00E42ECC" w:rsidP="00527ED9">
      <w:pPr>
        <w:spacing w:before="6"/>
        <w:ind w:left="123" w:right="566"/>
        <w:jc w:val="both"/>
        <w:rPr>
          <w:rFonts w:ascii="Arial" w:eastAsia="Times New Roman" w:hAnsi="Arial" w:cs="Arial"/>
          <w:b/>
          <w:sz w:val="24"/>
          <w:szCs w:val="24"/>
        </w:rPr>
      </w:pPr>
      <w:r>
        <w:rPr>
          <w:rFonts w:ascii="Arial" w:eastAsia="Arial" w:hAnsi="Arial" w:cs="Arial"/>
          <w:sz w:val="24"/>
          <w:szCs w:val="24"/>
        </w:rPr>
        <w:tab/>
      </w:r>
      <w:r w:rsidRPr="00367E84">
        <w:rPr>
          <w:rFonts w:ascii="Arial" w:eastAsia="Times New Roman" w:hAnsi="Arial" w:cs="Arial"/>
          <w:b/>
          <w:sz w:val="24"/>
          <w:szCs w:val="24"/>
        </w:rPr>
        <w:t>Resolved</w:t>
      </w:r>
      <w:r>
        <w:rPr>
          <w:rFonts w:ascii="Arial" w:eastAsia="Times New Roman" w:hAnsi="Arial" w:cs="Arial"/>
          <w:b/>
          <w:sz w:val="24"/>
          <w:szCs w:val="24"/>
        </w:rPr>
        <w:t xml:space="preserve">: </w:t>
      </w:r>
      <w:r w:rsidRPr="00E42ECC">
        <w:rPr>
          <w:rFonts w:ascii="Arial" w:eastAsia="Times New Roman" w:hAnsi="Arial" w:cs="Arial"/>
          <w:sz w:val="24"/>
          <w:szCs w:val="24"/>
        </w:rPr>
        <w:t>It was resolved:</w:t>
      </w:r>
    </w:p>
    <w:p w:rsidR="00E42ECC" w:rsidRDefault="00E42ECC" w:rsidP="00527ED9">
      <w:pPr>
        <w:spacing w:before="6"/>
        <w:ind w:left="720" w:right="566"/>
        <w:jc w:val="both"/>
        <w:rPr>
          <w:rFonts w:ascii="Arial" w:eastAsia="Arial" w:hAnsi="Arial"/>
          <w:sz w:val="24"/>
          <w:szCs w:val="24"/>
          <w:lang w:val="en-US"/>
        </w:rPr>
      </w:pPr>
      <w:r w:rsidRPr="00E42ECC">
        <w:rPr>
          <w:rFonts w:ascii="Arial" w:eastAsia="Arial" w:hAnsi="Arial"/>
          <w:sz w:val="24"/>
          <w:szCs w:val="24"/>
          <w:lang w:val="en-US"/>
        </w:rPr>
        <w:t xml:space="preserve">a) </w:t>
      </w:r>
      <w:r>
        <w:rPr>
          <w:rFonts w:ascii="Arial" w:eastAsia="Arial" w:hAnsi="Arial"/>
          <w:sz w:val="24"/>
          <w:szCs w:val="24"/>
          <w:lang w:val="en-US"/>
        </w:rPr>
        <w:t xml:space="preserve">A special meeting </w:t>
      </w:r>
      <w:proofErr w:type="gramStart"/>
      <w:r>
        <w:rPr>
          <w:rFonts w:ascii="Arial" w:eastAsia="Arial" w:hAnsi="Arial"/>
          <w:sz w:val="24"/>
          <w:szCs w:val="24"/>
          <w:lang w:val="en-US"/>
        </w:rPr>
        <w:t>would  be</w:t>
      </w:r>
      <w:proofErr w:type="gramEnd"/>
      <w:r>
        <w:rPr>
          <w:rFonts w:ascii="Arial" w:eastAsia="Arial" w:hAnsi="Arial"/>
          <w:sz w:val="24"/>
          <w:szCs w:val="24"/>
          <w:lang w:val="en-US"/>
        </w:rPr>
        <w:t xml:space="preserve"> set up to discuss Mold Town Council’s support of the Daniel Owen Centre</w:t>
      </w:r>
    </w:p>
    <w:p w:rsidR="00E42ECC" w:rsidRDefault="00E42ECC" w:rsidP="00527ED9">
      <w:pPr>
        <w:spacing w:before="6"/>
        <w:ind w:left="720" w:right="566"/>
        <w:jc w:val="both"/>
        <w:rPr>
          <w:rFonts w:ascii="Arial" w:eastAsia="Arial" w:hAnsi="Arial"/>
          <w:sz w:val="24"/>
          <w:szCs w:val="24"/>
          <w:lang w:val="en-US"/>
        </w:rPr>
      </w:pPr>
      <w:r>
        <w:rPr>
          <w:rFonts w:ascii="Arial" w:eastAsia="Arial" w:hAnsi="Arial"/>
          <w:sz w:val="24"/>
          <w:szCs w:val="24"/>
          <w:lang w:val="en-US"/>
        </w:rPr>
        <w:t>b) At the special meeting, Flintshire County Council’s list of community transfers would also be considered.</w:t>
      </w:r>
    </w:p>
    <w:p w:rsidR="0081750C" w:rsidRDefault="0081750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ight="566" w:hanging="22"/>
        <w:jc w:val="both"/>
        <w:rPr>
          <w:rFonts w:cs="Arial"/>
          <w:szCs w:val="24"/>
          <w:lang w:val="en-GB"/>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E42ECC">
        <w:rPr>
          <w:rFonts w:cs="Arial"/>
          <w:b/>
          <w:color w:val="000000"/>
          <w:lang w:val="en-GB"/>
        </w:rPr>
        <w:t>9.35pm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527ED9">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E42ECC">
              <w:rPr>
                <w:rFonts w:cs="Arial"/>
                <w:b/>
                <w:sz w:val="20"/>
                <w:lang w:val="en-GB"/>
              </w:rPr>
              <w:t>22</w:t>
            </w:r>
            <w:r w:rsidR="00E42ECC" w:rsidRPr="00E42ECC">
              <w:rPr>
                <w:rFonts w:cs="Arial"/>
                <w:b/>
                <w:sz w:val="20"/>
                <w:vertAlign w:val="superscript"/>
                <w:lang w:val="en-GB"/>
              </w:rPr>
              <w:t>nd</w:t>
            </w:r>
            <w:r w:rsidR="00E42ECC">
              <w:rPr>
                <w:rFonts w:cs="Arial"/>
                <w:b/>
                <w:sz w:val="20"/>
                <w:lang w:val="en-GB"/>
              </w:rPr>
              <w:t xml:space="preserve"> October</w:t>
            </w:r>
            <w:r>
              <w:rPr>
                <w:rFonts w:cs="Arial"/>
                <w:b/>
                <w:sz w:val="20"/>
                <w:lang w:val="en-GB"/>
              </w:rPr>
              <w:t xml:space="preserve"> 2014</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618"/>
        <w:gridCol w:w="2700"/>
      </w:tblGrid>
      <w:tr w:rsidR="009C50FC" w:rsidRPr="00FD7D97" w:rsidTr="004A3457">
        <w:tc>
          <w:tcPr>
            <w:tcW w:w="3402"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3618"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2700" w:type="dxa"/>
          </w:tcPr>
          <w:p w:rsidR="009C50FC" w:rsidRPr="00FD7D97" w:rsidRDefault="009C50FC" w:rsidP="00527ED9">
            <w:pPr>
              <w:pStyle w:val="DefaultText"/>
              <w:suppressLineNumbers/>
              <w:suppressAutoHyphens/>
              <w:ind w:right="566"/>
              <w:rPr>
                <w:rFonts w:cs="Arial"/>
                <w:lang w:val="en-GB"/>
              </w:rPr>
            </w:pPr>
            <w:r w:rsidRPr="00FD7D97">
              <w:rPr>
                <w:rFonts w:cs="Arial"/>
                <w:b/>
                <w:lang w:val="en-GB"/>
              </w:rPr>
              <w:t>MINUTE NO. REFERS</w:t>
            </w:r>
          </w:p>
        </w:tc>
      </w:tr>
      <w:tr w:rsidR="009C50FC" w:rsidRPr="00FD7D97" w:rsidTr="004A3457">
        <w:trPr>
          <w:trHeight w:val="739"/>
        </w:trPr>
        <w:tc>
          <w:tcPr>
            <w:tcW w:w="3402" w:type="dxa"/>
          </w:tcPr>
          <w:p w:rsidR="009C50FC" w:rsidRPr="00FD7D97" w:rsidRDefault="009C50FC" w:rsidP="00527ED9">
            <w:pPr>
              <w:pStyle w:val="DefaultText"/>
              <w:suppressLineNumbers/>
              <w:suppressAutoHyphens/>
              <w:ind w:right="566"/>
              <w:rPr>
                <w:rFonts w:cs="Arial"/>
                <w:sz w:val="20"/>
                <w:lang w:val="en-GB"/>
              </w:rPr>
            </w:pPr>
          </w:p>
        </w:tc>
        <w:tc>
          <w:tcPr>
            <w:tcW w:w="3618" w:type="dxa"/>
          </w:tcPr>
          <w:p w:rsidR="009C50FC" w:rsidRPr="00FD7D97" w:rsidRDefault="009C50FC" w:rsidP="00527ED9">
            <w:pPr>
              <w:pStyle w:val="BodyText"/>
              <w:widowControl w:val="0"/>
              <w:tabs>
                <w:tab w:val="left" w:pos="487"/>
              </w:tabs>
              <w:kinsoku w:val="0"/>
              <w:ind w:left="-98" w:right="566"/>
              <w:jc w:val="left"/>
              <w:textAlignment w:val="auto"/>
              <w:rPr>
                <w:sz w:val="20"/>
              </w:rPr>
            </w:pPr>
          </w:p>
        </w:tc>
        <w:tc>
          <w:tcPr>
            <w:tcW w:w="2700" w:type="dxa"/>
          </w:tcPr>
          <w:p w:rsidR="009C50FC" w:rsidRPr="00FD7D97" w:rsidRDefault="009C50FC" w:rsidP="00527ED9">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141022</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27124E">
      <w:footerReference w:type="default" r:id="rId8"/>
      <w:pgSz w:w="11906" w:h="16838" w:code="9"/>
      <w:pgMar w:top="851" w:right="1134" w:bottom="1247" w:left="1134" w:header="709" w:footer="709"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1B9" w:rsidRDefault="00C841B9" w:rsidP="008474DE">
      <w:pPr>
        <w:spacing w:after="0" w:line="240" w:lineRule="auto"/>
      </w:pPr>
      <w:r>
        <w:separator/>
      </w:r>
    </w:p>
  </w:endnote>
  <w:endnote w:type="continuationSeparator" w:id="0">
    <w:p w:rsidR="00C841B9" w:rsidRDefault="00C841B9"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AD3442" w:rsidRDefault="00CB4AFF">
        <w:pPr>
          <w:pStyle w:val="Footer"/>
          <w:jc w:val="center"/>
        </w:pPr>
        <w:fldSimple w:instr=" PAGE   \* MERGEFORMAT ">
          <w:r w:rsidR="00527ED9">
            <w:rPr>
              <w:noProof/>
            </w:rPr>
            <w:t>44</w:t>
          </w:r>
        </w:fldSimple>
      </w:p>
    </w:sdtContent>
  </w:sdt>
  <w:p w:rsidR="00AD3442" w:rsidRDefault="00AD3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1B9" w:rsidRDefault="00C841B9" w:rsidP="008474DE">
      <w:pPr>
        <w:spacing w:after="0" w:line="240" w:lineRule="auto"/>
      </w:pPr>
      <w:r>
        <w:separator/>
      </w:r>
    </w:p>
  </w:footnote>
  <w:footnote w:type="continuationSeparator" w:id="0">
    <w:p w:rsidR="00C841B9" w:rsidRDefault="00C841B9"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5">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6">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7">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7"/>
  </w:num>
  <w:num w:numId="2">
    <w:abstractNumId w:val="1"/>
  </w:num>
  <w:num w:numId="3">
    <w:abstractNumId w:val="3"/>
  </w:num>
  <w:num w:numId="4">
    <w:abstractNumId w:val="0"/>
  </w:num>
  <w:num w:numId="5">
    <w:abstractNumId w:val="2"/>
  </w:num>
  <w:num w:numId="6">
    <w:abstractNumId w:val="5"/>
  </w:num>
  <w:num w:numId="7">
    <w:abstractNumId w:val="6"/>
    <w:lvlOverride w:ilvl="0">
      <w:startOverride w:val="6"/>
    </w:lvlOverride>
    <w:lvlOverride w:ilvl="1"/>
    <w:lvlOverride w:ilvl="2"/>
    <w:lvlOverride w:ilvl="3"/>
    <w:lvlOverride w:ilvl="4"/>
    <w:lvlOverride w:ilvl="5"/>
    <w:lvlOverride w:ilvl="6"/>
    <w:lvlOverride w:ilvl="7"/>
    <w:lvlOverride w:ilvl="8"/>
  </w:num>
  <w:num w:numId="8">
    <w:abstractNumId w:val="4"/>
    <w:lvlOverride w:ilvl="0">
      <w:startOverride w:val="19"/>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14B65"/>
    <w:rsid w:val="00021E86"/>
    <w:rsid w:val="000720A3"/>
    <w:rsid w:val="000B082D"/>
    <w:rsid w:val="000D450B"/>
    <w:rsid w:val="001108AB"/>
    <w:rsid w:val="00111F4F"/>
    <w:rsid w:val="00127A0F"/>
    <w:rsid w:val="00167958"/>
    <w:rsid w:val="00217D63"/>
    <w:rsid w:val="002419E1"/>
    <w:rsid w:val="00245E12"/>
    <w:rsid w:val="0027124E"/>
    <w:rsid w:val="002873E0"/>
    <w:rsid w:val="002D0B2A"/>
    <w:rsid w:val="002E6840"/>
    <w:rsid w:val="002F0924"/>
    <w:rsid w:val="002F5E5A"/>
    <w:rsid w:val="00300DEC"/>
    <w:rsid w:val="00301DEE"/>
    <w:rsid w:val="00320348"/>
    <w:rsid w:val="00331B87"/>
    <w:rsid w:val="00334C3F"/>
    <w:rsid w:val="00344009"/>
    <w:rsid w:val="00367E84"/>
    <w:rsid w:val="003A2455"/>
    <w:rsid w:val="003A338D"/>
    <w:rsid w:val="003D33B2"/>
    <w:rsid w:val="003E62F8"/>
    <w:rsid w:val="003E6CC3"/>
    <w:rsid w:val="003F5F36"/>
    <w:rsid w:val="00421D36"/>
    <w:rsid w:val="004475E4"/>
    <w:rsid w:val="0045285E"/>
    <w:rsid w:val="00452E58"/>
    <w:rsid w:val="004735DC"/>
    <w:rsid w:val="00484FEC"/>
    <w:rsid w:val="00485774"/>
    <w:rsid w:val="004A3457"/>
    <w:rsid w:val="004A6E3D"/>
    <w:rsid w:val="004B3624"/>
    <w:rsid w:val="004D6E81"/>
    <w:rsid w:val="004E2EE8"/>
    <w:rsid w:val="005122C0"/>
    <w:rsid w:val="00527ED9"/>
    <w:rsid w:val="005369CA"/>
    <w:rsid w:val="00562A64"/>
    <w:rsid w:val="005A0BA4"/>
    <w:rsid w:val="005A15C7"/>
    <w:rsid w:val="005C1543"/>
    <w:rsid w:val="005C341F"/>
    <w:rsid w:val="005C454A"/>
    <w:rsid w:val="005D4E9B"/>
    <w:rsid w:val="005E4500"/>
    <w:rsid w:val="00610BDA"/>
    <w:rsid w:val="00650598"/>
    <w:rsid w:val="00662016"/>
    <w:rsid w:val="00677225"/>
    <w:rsid w:val="006D15DA"/>
    <w:rsid w:val="0074598D"/>
    <w:rsid w:val="00767F67"/>
    <w:rsid w:val="007C636D"/>
    <w:rsid w:val="007C7AE6"/>
    <w:rsid w:val="007E07B4"/>
    <w:rsid w:val="007E322A"/>
    <w:rsid w:val="007F6B8D"/>
    <w:rsid w:val="008068D6"/>
    <w:rsid w:val="0081750C"/>
    <w:rsid w:val="00837C83"/>
    <w:rsid w:val="0084553A"/>
    <w:rsid w:val="00846EA2"/>
    <w:rsid w:val="008474DE"/>
    <w:rsid w:val="00855387"/>
    <w:rsid w:val="00866239"/>
    <w:rsid w:val="00897591"/>
    <w:rsid w:val="008C731B"/>
    <w:rsid w:val="008D3A3B"/>
    <w:rsid w:val="008E7106"/>
    <w:rsid w:val="00910798"/>
    <w:rsid w:val="00931CB5"/>
    <w:rsid w:val="009455CB"/>
    <w:rsid w:val="009654F0"/>
    <w:rsid w:val="009753D3"/>
    <w:rsid w:val="009C50FC"/>
    <w:rsid w:val="009F6AA2"/>
    <w:rsid w:val="00A042A5"/>
    <w:rsid w:val="00A24118"/>
    <w:rsid w:val="00A337EE"/>
    <w:rsid w:val="00A9108D"/>
    <w:rsid w:val="00AA07CF"/>
    <w:rsid w:val="00AD3442"/>
    <w:rsid w:val="00AF036C"/>
    <w:rsid w:val="00AF4E61"/>
    <w:rsid w:val="00B17A28"/>
    <w:rsid w:val="00BA66CA"/>
    <w:rsid w:val="00BF12CC"/>
    <w:rsid w:val="00C06ACD"/>
    <w:rsid w:val="00C268C2"/>
    <w:rsid w:val="00C41B6E"/>
    <w:rsid w:val="00C54FA4"/>
    <w:rsid w:val="00C715D9"/>
    <w:rsid w:val="00C841B9"/>
    <w:rsid w:val="00C8555C"/>
    <w:rsid w:val="00CA606E"/>
    <w:rsid w:val="00CB4AFF"/>
    <w:rsid w:val="00CD639A"/>
    <w:rsid w:val="00D04D60"/>
    <w:rsid w:val="00D14D78"/>
    <w:rsid w:val="00D2221B"/>
    <w:rsid w:val="00D2494B"/>
    <w:rsid w:val="00D37FDF"/>
    <w:rsid w:val="00D76C1A"/>
    <w:rsid w:val="00D961FD"/>
    <w:rsid w:val="00DD124E"/>
    <w:rsid w:val="00DD73A0"/>
    <w:rsid w:val="00E016B7"/>
    <w:rsid w:val="00E04F0A"/>
    <w:rsid w:val="00E17EC8"/>
    <w:rsid w:val="00E21833"/>
    <w:rsid w:val="00E371D8"/>
    <w:rsid w:val="00E42ECC"/>
    <w:rsid w:val="00E63CB6"/>
    <w:rsid w:val="00EB2689"/>
    <w:rsid w:val="00EB3975"/>
    <w:rsid w:val="00EB4F26"/>
    <w:rsid w:val="00EE07D0"/>
    <w:rsid w:val="00EF585C"/>
    <w:rsid w:val="00F54218"/>
    <w:rsid w:val="00F57E63"/>
    <w:rsid w:val="00F631BE"/>
    <w:rsid w:val="00F70CA7"/>
    <w:rsid w:val="00F71A92"/>
    <w:rsid w:val="00FA0B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BBA7A-0050-4DE2-A899-D487F9F8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dcterms:created xsi:type="dcterms:W3CDTF">2014-11-28T10:00:00Z</dcterms:created>
  <dcterms:modified xsi:type="dcterms:W3CDTF">2014-11-28T10:02:00Z</dcterms:modified>
</cp:coreProperties>
</file>